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EA8" w:rsidRDefault="00AF7EA8">
      <w:pPr>
        <w:pStyle w:val="ConsPlusTitlePage"/>
      </w:pPr>
      <w:bookmarkStart w:id="0" w:name="_GoBack"/>
      <w:bookmarkEnd w:id="0"/>
      <w:r>
        <w:br/>
      </w:r>
    </w:p>
    <w:p w:rsidR="00AF7EA8" w:rsidRDefault="00AF7EA8">
      <w:pPr>
        <w:pStyle w:val="ConsPlusNormal"/>
        <w:jc w:val="both"/>
        <w:outlineLvl w:val="0"/>
      </w:pPr>
    </w:p>
    <w:p w:rsidR="00AF7EA8" w:rsidRDefault="00AF7EA8">
      <w:pPr>
        <w:pStyle w:val="ConsPlusTitle"/>
        <w:jc w:val="center"/>
        <w:outlineLvl w:val="0"/>
      </w:pPr>
      <w:r>
        <w:t>ДЕПАРТАМЕНТ НЕДРОПОЛЬЗОВАНИЯ И ПРИРОДНЫХ РЕСУРСОВ</w:t>
      </w:r>
    </w:p>
    <w:p w:rsidR="00AF7EA8" w:rsidRDefault="00AF7EA8">
      <w:pPr>
        <w:pStyle w:val="ConsPlusTitle"/>
        <w:jc w:val="center"/>
      </w:pPr>
      <w:r>
        <w:t>ХАНТЫ-МАНСИЙСКОГО АВТОНОМНОГО ОКРУГА - ЮГРЫ</w:t>
      </w:r>
    </w:p>
    <w:p w:rsidR="00AF7EA8" w:rsidRDefault="00AF7EA8">
      <w:pPr>
        <w:pStyle w:val="ConsPlusTitle"/>
        <w:jc w:val="center"/>
      </w:pPr>
      <w:r>
        <w:t>(ДЕПНЕДРА И ПРИРОДНЫХ РЕСУРСОВ ЮГРЫ)</w:t>
      </w:r>
    </w:p>
    <w:p w:rsidR="00AF7EA8" w:rsidRDefault="00AF7EA8">
      <w:pPr>
        <w:pStyle w:val="ConsPlusTitle"/>
        <w:jc w:val="center"/>
      </w:pPr>
    </w:p>
    <w:p w:rsidR="00AF7EA8" w:rsidRDefault="00AF7EA8">
      <w:pPr>
        <w:pStyle w:val="ConsPlusTitle"/>
        <w:jc w:val="center"/>
      </w:pPr>
      <w:r>
        <w:t>ПРИКАЗ</w:t>
      </w:r>
    </w:p>
    <w:p w:rsidR="00AF7EA8" w:rsidRDefault="00AF7EA8">
      <w:pPr>
        <w:pStyle w:val="ConsPlusTitle"/>
        <w:jc w:val="center"/>
      </w:pPr>
      <w:proofErr w:type="gramStart"/>
      <w:r>
        <w:t>от</w:t>
      </w:r>
      <w:proofErr w:type="gramEnd"/>
      <w:r>
        <w:t xml:space="preserve"> 3 ноября 2017 г. N 15-нп</w:t>
      </w:r>
    </w:p>
    <w:p w:rsidR="00AF7EA8" w:rsidRDefault="00AF7EA8">
      <w:pPr>
        <w:pStyle w:val="ConsPlusTitle"/>
        <w:jc w:val="center"/>
      </w:pPr>
    </w:p>
    <w:p w:rsidR="00AF7EA8" w:rsidRDefault="00AF7EA8">
      <w:pPr>
        <w:pStyle w:val="ConsPlusTitle"/>
        <w:jc w:val="center"/>
      </w:pPr>
      <w:r>
        <w:t>ОБ УТВЕРЖДЕНИИ АДМИНИСТРАТИВНОГО РЕГЛАМЕНТА ПРЕДОСТАВЛЕНИЯ</w:t>
      </w:r>
    </w:p>
    <w:p w:rsidR="00AF7EA8" w:rsidRDefault="00AF7EA8">
      <w:pPr>
        <w:pStyle w:val="ConsPlusTitle"/>
        <w:jc w:val="center"/>
      </w:pPr>
      <w:r>
        <w:t>ГОСУДАРСТВЕННОЙ УСЛУГИ ПО ПРЕДОСТАВЛЕНИЮ ВЫПИСКИ ИЗ РЕЕСТРА</w:t>
      </w:r>
    </w:p>
    <w:p w:rsidR="00AF7EA8" w:rsidRDefault="00AF7EA8">
      <w:pPr>
        <w:pStyle w:val="ConsPlusTitle"/>
        <w:jc w:val="center"/>
      </w:pPr>
      <w:r>
        <w:t>ОРГАНИЗАЦИЙ, ОСУЩЕСТВЛЯЮЩИХ ТРАДИЦИОННУЮ ХОЗЯЙСТВЕННУЮ</w:t>
      </w:r>
    </w:p>
    <w:p w:rsidR="00AF7EA8" w:rsidRDefault="00AF7EA8">
      <w:pPr>
        <w:pStyle w:val="ConsPlusTitle"/>
        <w:jc w:val="center"/>
      </w:pPr>
      <w:r>
        <w:t>ДЕЯТЕЛЬНОСТЬ КОРЕННЫХ МАЛОЧИСЛЕННЫХ НАРОДОВ СЕВЕРА</w:t>
      </w:r>
    </w:p>
    <w:p w:rsidR="00AF7EA8" w:rsidRDefault="00AF7EA8">
      <w:pPr>
        <w:pStyle w:val="ConsPlusTitle"/>
        <w:jc w:val="center"/>
      </w:pPr>
      <w:r>
        <w:t>В ХАНТЫ-МАНСИЙСКОМ АВТОНОМНОМ ОКРУГЕ - ЮГРЕ</w:t>
      </w:r>
    </w:p>
    <w:p w:rsidR="00AF7EA8" w:rsidRDefault="00AF7E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F7EA8">
        <w:trPr>
          <w:jc w:val="center"/>
        </w:trPr>
        <w:tc>
          <w:tcPr>
            <w:tcW w:w="9294" w:type="dxa"/>
            <w:tcBorders>
              <w:top w:val="nil"/>
              <w:left w:val="single" w:sz="24" w:space="0" w:color="CED3F1"/>
              <w:bottom w:val="nil"/>
              <w:right w:val="single" w:sz="24" w:space="0" w:color="F4F3F8"/>
            </w:tcBorders>
            <w:shd w:val="clear" w:color="auto" w:fill="F4F3F8"/>
          </w:tcPr>
          <w:p w:rsidR="00AF7EA8" w:rsidRDefault="00AF7EA8">
            <w:pPr>
              <w:pStyle w:val="ConsPlusNormal"/>
              <w:jc w:val="center"/>
            </w:pPr>
            <w:r>
              <w:rPr>
                <w:color w:val="392C69"/>
              </w:rPr>
              <w:t>Список изменяющих документов</w:t>
            </w:r>
          </w:p>
          <w:p w:rsidR="00AF7EA8" w:rsidRDefault="00AF7EA8">
            <w:pPr>
              <w:pStyle w:val="ConsPlusNormal"/>
              <w:jc w:val="center"/>
            </w:pPr>
            <w:r>
              <w:rPr>
                <w:color w:val="392C69"/>
              </w:rPr>
              <w:t>(</w:t>
            </w:r>
            <w:proofErr w:type="gramStart"/>
            <w:r>
              <w:rPr>
                <w:color w:val="392C69"/>
              </w:rPr>
              <w:t>в</w:t>
            </w:r>
            <w:proofErr w:type="gramEnd"/>
            <w:r>
              <w:rPr>
                <w:color w:val="392C69"/>
              </w:rPr>
              <w:t xml:space="preserve"> ред. приказов Депнедра и природных ресурсов Югры от 14.05.2018 </w:t>
            </w:r>
            <w:hyperlink r:id="rId4" w:history="1">
              <w:r>
                <w:rPr>
                  <w:color w:val="0000FF"/>
                </w:rPr>
                <w:t>N 30-нп</w:t>
              </w:r>
            </w:hyperlink>
            <w:r>
              <w:rPr>
                <w:color w:val="392C69"/>
              </w:rPr>
              <w:t>,</w:t>
            </w:r>
          </w:p>
          <w:p w:rsidR="00AF7EA8" w:rsidRDefault="00AF7EA8">
            <w:pPr>
              <w:pStyle w:val="ConsPlusNormal"/>
              <w:jc w:val="center"/>
            </w:pPr>
            <w:proofErr w:type="gramStart"/>
            <w:r>
              <w:rPr>
                <w:color w:val="392C69"/>
              </w:rPr>
              <w:t>от</w:t>
            </w:r>
            <w:proofErr w:type="gramEnd"/>
            <w:r>
              <w:rPr>
                <w:color w:val="392C69"/>
              </w:rPr>
              <w:t xml:space="preserve"> 05.02.2019 </w:t>
            </w:r>
            <w:hyperlink r:id="rId5" w:history="1">
              <w:r>
                <w:rPr>
                  <w:color w:val="0000FF"/>
                </w:rPr>
                <w:t>N 2-нп</w:t>
              </w:r>
            </w:hyperlink>
            <w:r>
              <w:rPr>
                <w:color w:val="392C69"/>
              </w:rPr>
              <w:t>)</w:t>
            </w:r>
          </w:p>
        </w:tc>
      </w:tr>
    </w:tbl>
    <w:p w:rsidR="00AF7EA8" w:rsidRDefault="00AF7EA8">
      <w:pPr>
        <w:pStyle w:val="ConsPlusNormal"/>
        <w:jc w:val="both"/>
      </w:pPr>
    </w:p>
    <w:p w:rsidR="00AF7EA8" w:rsidRDefault="00AF7EA8">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года 210-ФЗ "Об организации предоставления государственных и муниципальных услуг", </w:t>
      </w:r>
      <w:hyperlink r:id="rId7" w:history="1">
        <w:r>
          <w:rPr>
            <w:color w:val="0000FF"/>
          </w:rPr>
          <w:t>постановлением</w:t>
        </w:r>
      </w:hyperlink>
      <w:r>
        <w:t xml:space="preserve"> Губернатора Ханты-Мансийского автономного округа - Югры от 22 декабря 2016 года N 157 "О Департаменте недропользования и природных ресурсов Ханты-Мансийского автономного округа - Югры", постановлениями Правительства Ханты-Мансийского автономного округа - Югры от 6 апреля 2007 года </w:t>
      </w:r>
      <w:hyperlink r:id="rId8" w:history="1">
        <w:r>
          <w:rPr>
            <w:color w:val="0000FF"/>
          </w:rPr>
          <w:t>N 85-п</w:t>
        </w:r>
      </w:hyperlink>
      <w:r>
        <w:t xml:space="preserve"> "О реестре организаций, осуществляющих традиционную хозяйственную деятельность коренных малочисленных народов Севера в Ханты-Мансийском автономном округе - Югре", от 29 января 2011 года </w:t>
      </w:r>
      <w:hyperlink r:id="rId9" w:history="1">
        <w:r>
          <w:rPr>
            <w:color w:val="0000FF"/>
          </w:rPr>
          <w:t>N 23-п</w:t>
        </w:r>
      </w:hyperlink>
      <w:r>
        <w:t xml:space="preserve"> "О разработке и утверждении административных регламентов осуществления регионального государственного контроля (надзора) и административных регламентов предоставления государственных услуг" приказываю:</w:t>
      </w:r>
    </w:p>
    <w:p w:rsidR="00AF7EA8" w:rsidRDefault="00AF7EA8">
      <w:pPr>
        <w:pStyle w:val="ConsPlusNormal"/>
        <w:jc w:val="both"/>
      </w:pPr>
      <w:r>
        <w:t>(</w:t>
      </w:r>
      <w:proofErr w:type="gramStart"/>
      <w:r>
        <w:t>в</w:t>
      </w:r>
      <w:proofErr w:type="gramEnd"/>
      <w:r>
        <w:t xml:space="preserve"> ред. </w:t>
      </w:r>
      <w:hyperlink r:id="rId10" w:history="1">
        <w:r>
          <w:rPr>
            <w:color w:val="0000FF"/>
          </w:rPr>
          <w:t>приказа</w:t>
        </w:r>
      </w:hyperlink>
      <w:r>
        <w:t xml:space="preserve"> Депнедра и природных ресурсов Югры от 05.02.2019 N 2-нп)</w:t>
      </w:r>
    </w:p>
    <w:p w:rsidR="00AF7EA8" w:rsidRDefault="00AF7EA8">
      <w:pPr>
        <w:pStyle w:val="ConsPlusNormal"/>
        <w:spacing w:before="220"/>
        <w:ind w:firstLine="540"/>
        <w:jc w:val="both"/>
      </w:pPr>
      <w:r>
        <w:t xml:space="preserve">1. Утвердить прилагаемый Административный </w:t>
      </w:r>
      <w:hyperlink w:anchor="P41" w:history="1">
        <w:r>
          <w:rPr>
            <w:color w:val="0000FF"/>
          </w:rPr>
          <w:t>регламент</w:t>
        </w:r>
      </w:hyperlink>
      <w:r>
        <w:t xml:space="preserve"> предоставления государственной услуги по предоставлению выписки из Реестра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rsidR="00AF7EA8" w:rsidRDefault="00AF7EA8">
      <w:pPr>
        <w:pStyle w:val="ConsPlusNormal"/>
        <w:spacing w:before="220"/>
        <w:ind w:firstLine="540"/>
        <w:jc w:val="both"/>
      </w:pPr>
      <w:r>
        <w:t>2. Признать утратившими силу:</w:t>
      </w:r>
    </w:p>
    <w:p w:rsidR="00AF7EA8" w:rsidRDefault="004165ED">
      <w:pPr>
        <w:pStyle w:val="ConsPlusNormal"/>
        <w:spacing w:before="220"/>
        <w:ind w:firstLine="540"/>
        <w:jc w:val="both"/>
      </w:pPr>
      <w:hyperlink r:id="rId11" w:history="1">
        <w:proofErr w:type="gramStart"/>
        <w:r w:rsidR="00AF7EA8">
          <w:rPr>
            <w:color w:val="0000FF"/>
          </w:rPr>
          <w:t>приказ</w:t>
        </w:r>
        <w:proofErr w:type="gramEnd"/>
      </w:hyperlink>
      <w:r w:rsidR="00AF7EA8">
        <w:t xml:space="preserve"> Департамента природных ресурсов и несырьевого сектора экономики Ханты-Мансийского автономного округа - Югры от 22 декабря 2011 года N 23-нп "Об утверждении Административного регламента предоставления государственной услуги по предоставлению выписки из Реестра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w:t>
      </w:r>
    </w:p>
    <w:p w:rsidR="00AF7EA8" w:rsidRDefault="004165ED">
      <w:pPr>
        <w:pStyle w:val="ConsPlusNormal"/>
        <w:spacing w:before="220"/>
        <w:ind w:firstLine="540"/>
        <w:jc w:val="both"/>
      </w:pPr>
      <w:hyperlink r:id="rId12" w:history="1">
        <w:r w:rsidR="00AF7EA8">
          <w:rPr>
            <w:color w:val="0000FF"/>
          </w:rPr>
          <w:t>приказ</w:t>
        </w:r>
      </w:hyperlink>
      <w:r w:rsidR="00AF7EA8">
        <w:t xml:space="preserve"> Департамента природных ресурсов и несырьевого сектора экономики Ханты-Мансийского автономного округа - Югры от 9 апреля 2013 года N 20-нп "О внесении изменений в приказ Департамента природных ресурсов и несырьевого сектора экономики Ханты-Мансийского автономного округа - Югры от 22 декабря 2011 года N 23-нп "Об утверждении Административного регламента предоставления государственной услуги по предоставлению выписки из Реестра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w:t>
      </w:r>
    </w:p>
    <w:p w:rsidR="00AF7EA8" w:rsidRDefault="004165ED">
      <w:pPr>
        <w:pStyle w:val="ConsPlusNormal"/>
        <w:spacing w:before="220"/>
        <w:ind w:firstLine="540"/>
        <w:jc w:val="both"/>
      </w:pPr>
      <w:hyperlink r:id="rId13" w:history="1">
        <w:r w:rsidR="00AF7EA8">
          <w:rPr>
            <w:color w:val="0000FF"/>
          </w:rPr>
          <w:t>приказ</w:t>
        </w:r>
      </w:hyperlink>
      <w:r w:rsidR="00AF7EA8">
        <w:t xml:space="preserve"> Департамента природных ресурсов и несырьевого сектора экономики Ханты-Мансийского автономного округа - Югры от 21 ноября 2014 года N 52-нп "О внесении изменений в приложение к приказу Департамента природных ресурсов и несырьевого сектора экономики Ханты-Мансийского автономного округа - Югры от 22 декабря 2011 года N 23-нп "Об утверждении Административного регламента предоставления государственной услуги по предоставлению выписки из Реестра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w:t>
      </w:r>
    </w:p>
    <w:p w:rsidR="00AF7EA8" w:rsidRDefault="004165ED">
      <w:pPr>
        <w:pStyle w:val="ConsPlusNormal"/>
        <w:spacing w:before="220"/>
        <w:ind w:firstLine="540"/>
        <w:jc w:val="both"/>
      </w:pPr>
      <w:hyperlink r:id="rId14" w:history="1">
        <w:r w:rsidR="00AF7EA8">
          <w:rPr>
            <w:color w:val="0000FF"/>
          </w:rPr>
          <w:t>пункт 1</w:t>
        </w:r>
      </w:hyperlink>
      <w:r w:rsidR="00AF7EA8">
        <w:t xml:space="preserve"> приказа Департамента природных ресурсов и несырьевого сектора экономики Ханты-Мансийского автономного округа - Югры от 11 декабря 2015 года N 33-нп "О внесении изменений в приложения к приказам Департамента природных ресурсов и несырьевого сектора экономики Ханты-Мансийского автономного округа - Югры от 22 декабря 2011 года N 23-нп "Об утверждении Административного регламента предоставления государственной услуги по предоставлению выписки из Реестра организаций, осуществляющих традиционное хозяйствование и занимающихся промыслами коренных малочисленных народов Севера в Ханты-Мансийском автономном округе - Югре", от 22 декабря 2011 года N 24-нп "Об утверждении Административного регламента предоставления государственной услуги по предоставлению выписки из Реестра территорий традиционного природопользования коренных малочисленных народов Севера регионального значения в Ханты-Мансийском автономном округе - Югре".</w:t>
      </w:r>
    </w:p>
    <w:p w:rsidR="00AF7EA8" w:rsidRDefault="00AF7EA8">
      <w:pPr>
        <w:pStyle w:val="ConsPlusNormal"/>
        <w:spacing w:before="220"/>
        <w:ind w:firstLine="540"/>
        <w:jc w:val="both"/>
      </w:pPr>
      <w:r>
        <w:t>3. Опубликовать настоящий приказ в официальном печатном издании Ханты-Мансийского автономного округа - Югры "Собрание законодательства Ханты-Мансийского автономного округа - Югры" и разместить на "Информационно-аналитическом интернет-портале ugra-news.ru ("Новости Югры")".</w:t>
      </w:r>
    </w:p>
    <w:p w:rsidR="00AF7EA8" w:rsidRDefault="00AF7EA8">
      <w:pPr>
        <w:pStyle w:val="ConsPlusNormal"/>
        <w:jc w:val="both"/>
      </w:pPr>
    </w:p>
    <w:p w:rsidR="00AF7EA8" w:rsidRDefault="00AF7EA8">
      <w:pPr>
        <w:pStyle w:val="ConsPlusNormal"/>
        <w:jc w:val="right"/>
      </w:pPr>
      <w:r>
        <w:t>Исполняющий обязанности</w:t>
      </w:r>
    </w:p>
    <w:p w:rsidR="00AF7EA8" w:rsidRDefault="00AF7EA8">
      <w:pPr>
        <w:pStyle w:val="ConsPlusNormal"/>
        <w:jc w:val="right"/>
      </w:pPr>
      <w:proofErr w:type="gramStart"/>
      <w:r>
        <w:t>директора</w:t>
      </w:r>
      <w:proofErr w:type="gramEnd"/>
      <w:r>
        <w:t xml:space="preserve"> Департамента</w:t>
      </w:r>
    </w:p>
    <w:p w:rsidR="00AF7EA8" w:rsidRDefault="00AF7EA8">
      <w:pPr>
        <w:pStyle w:val="ConsPlusNormal"/>
        <w:jc w:val="right"/>
      </w:pPr>
      <w:r>
        <w:t>В.В.КОРКУНОВ</w:t>
      </w:r>
    </w:p>
    <w:p w:rsidR="00AF7EA8" w:rsidRDefault="00AF7EA8">
      <w:pPr>
        <w:pStyle w:val="ConsPlusNormal"/>
        <w:jc w:val="both"/>
      </w:pPr>
    </w:p>
    <w:p w:rsidR="00AF7EA8" w:rsidRDefault="00AF7EA8">
      <w:pPr>
        <w:pStyle w:val="ConsPlusNormal"/>
        <w:jc w:val="both"/>
      </w:pPr>
    </w:p>
    <w:p w:rsidR="00AF7EA8" w:rsidRDefault="00AF7EA8">
      <w:pPr>
        <w:pStyle w:val="ConsPlusNormal"/>
        <w:jc w:val="both"/>
      </w:pPr>
    </w:p>
    <w:p w:rsidR="00AF7EA8" w:rsidRDefault="00AF7EA8">
      <w:pPr>
        <w:pStyle w:val="ConsPlusNormal"/>
        <w:jc w:val="both"/>
      </w:pPr>
    </w:p>
    <w:p w:rsidR="00AF7EA8" w:rsidRDefault="00AF7EA8">
      <w:pPr>
        <w:pStyle w:val="ConsPlusNormal"/>
        <w:jc w:val="both"/>
      </w:pPr>
    </w:p>
    <w:p w:rsidR="00AF7EA8" w:rsidRDefault="00AF7EA8">
      <w:pPr>
        <w:pStyle w:val="ConsPlusNormal"/>
        <w:jc w:val="right"/>
        <w:outlineLvl w:val="0"/>
      </w:pPr>
      <w:r>
        <w:t>Приложение</w:t>
      </w:r>
    </w:p>
    <w:p w:rsidR="00AF7EA8" w:rsidRDefault="00AF7EA8">
      <w:pPr>
        <w:pStyle w:val="ConsPlusNormal"/>
        <w:jc w:val="right"/>
      </w:pPr>
      <w:proofErr w:type="gramStart"/>
      <w:r>
        <w:t>к</w:t>
      </w:r>
      <w:proofErr w:type="gramEnd"/>
      <w:r>
        <w:t xml:space="preserve"> приказу Департамента недропользования</w:t>
      </w:r>
    </w:p>
    <w:p w:rsidR="00AF7EA8" w:rsidRDefault="00AF7EA8">
      <w:pPr>
        <w:pStyle w:val="ConsPlusNormal"/>
        <w:jc w:val="right"/>
      </w:pPr>
      <w:proofErr w:type="gramStart"/>
      <w:r>
        <w:t>и</w:t>
      </w:r>
      <w:proofErr w:type="gramEnd"/>
      <w:r>
        <w:t xml:space="preserve"> природных ресурсов Ханты-Мансийского</w:t>
      </w:r>
    </w:p>
    <w:p w:rsidR="00AF7EA8" w:rsidRDefault="00AF7EA8">
      <w:pPr>
        <w:pStyle w:val="ConsPlusNormal"/>
        <w:jc w:val="right"/>
      </w:pPr>
      <w:proofErr w:type="gramStart"/>
      <w:r>
        <w:t>автономного</w:t>
      </w:r>
      <w:proofErr w:type="gramEnd"/>
      <w:r>
        <w:t xml:space="preserve"> округа - Югры</w:t>
      </w:r>
    </w:p>
    <w:p w:rsidR="00AF7EA8" w:rsidRDefault="00AF7EA8">
      <w:pPr>
        <w:pStyle w:val="ConsPlusNormal"/>
        <w:jc w:val="right"/>
      </w:pPr>
      <w:proofErr w:type="gramStart"/>
      <w:r>
        <w:t>от</w:t>
      </w:r>
      <w:proofErr w:type="gramEnd"/>
      <w:r>
        <w:t xml:space="preserve"> 3 ноября 2017 г. N 15-нп</w:t>
      </w:r>
    </w:p>
    <w:p w:rsidR="00AF7EA8" w:rsidRDefault="00AF7EA8">
      <w:pPr>
        <w:pStyle w:val="ConsPlusNormal"/>
        <w:jc w:val="both"/>
      </w:pPr>
    </w:p>
    <w:p w:rsidR="00AF7EA8" w:rsidRDefault="00AF7EA8">
      <w:pPr>
        <w:pStyle w:val="ConsPlusTitle"/>
        <w:jc w:val="center"/>
      </w:pPr>
      <w:bookmarkStart w:id="1" w:name="P41"/>
      <w:bookmarkEnd w:id="1"/>
      <w:r>
        <w:t>АДМИНИСТРАТИВНЫЙ РЕГЛАМЕНТ</w:t>
      </w:r>
    </w:p>
    <w:p w:rsidR="00AF7EA8" w:rsidRDefault="00AF7EA8">
      <w:pPr>
        <w:pStyle w:val="ConsPlusTitle"/>
        <w:jc w:val="center"/>
      </w:pPr>
      <w:r>
        <w:t>ПРЕДОСТАВЛЕНИЯ ГОСУДАРСТВЕННОЙ УСЛУГИ ПО ПРЕДОСТАВЛЕНИЮ</w:t>
      </w:r>
    </w:p>
    <w:p w:rsidR="00AF7EA8" w:rsidRDefault="00AF7EA8">
      <w:pPr>
        <w:pStyle w:val="ConsPlusTitle"/>
        <w:jc w:val="center"/>
      </w:pPr>
      <w:r>
        <w:t>ВЫПИСКИ ИЗ РЕЕСТРА ОРГАНИЗАЦИЙ, ОСУЩЕСТВЛЯЮЩИХ ТРАДИЦИОННУЮ</w:t>
      </w:r>
    </w:p>
    <w:p w:rsidR="00AF7EA8" w:rsidRDefault="00AF7EA8">
      <w:pPr>
        <w:pStyle w:val="ConsPlusTitle"/>
        <w:jc w:val="center"/>
      </w:pPr>
      <w:r>
        <w:t>ХОЗЯЙСТВЕННУЮ ДЕЯТЕЛЬНОСТЬ КОРЕННЫХ МАЛОЧИСЛЕННЫХ НАРОДОВ</w:t>
      </w:r>
    </w:p>
    <w:p w:rsidR="00AF7EA8" w:rsidRDefault="00AF7EA8">
      <w:pPr>
        <w:pStyle w:val="ConsPlusTitle"/>
        <w:jc w:val="center"/>
      </w:pPr>
      <w:r>
        <w:t>СЕВЕРА В ХАНТЫ-МАНСИЙСКОМ АВТОНОМНОМ ОКРУГЕ - ЮГРЕ</w:t>
      </w:r>
    </w:p>
    <w:p w:rsidR="00AF7EA8" w:rsidRDefault="00AF7EA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F7EA8">
        <w:trPr>
          <w:jc w:val="center"/>
        </w:trPr>
        <w:tc>
          <w:tcPr>
            <w:tcW w:w="9294" w:type="dxa"/>
            <w:tcBorders>
              <w:top w:val="nil"/>
              <w:left w:val="single" w:sz="24" w:space="0" w:color="CED3F1"/>
              <w:bottom w:val="nil"/>
              <w:right w:val="single" w:sz="24" w:space="0" w:color="F4F3F8"/>
            </w:tcBorders>
            <w:shd w:val="clear" w:color="auto" w:fill="F4F3F8"/>
          </w:tcPr>
          <w:p w:rsidR="00AF7EA8" w:rsidRDefault="00AF7EA8">
            <w:pPr>
              <w:pStyle w:val="ConsPlusNormal"/>
              <w:jc w:val="center"/>
            </w:pPr>
            <w:r>
              <w:rPr>
                <w:color w:val="392C69"/>
              </w:rPr>
              <w:t>Список изменяющих документов</w:t>
            </w:r>
          </w:p>
          <w:p w:rsidR="00AF7EA8" w:rsidRDefault="00AF7EA8">
            <w:pPr>
              <w:pStyle w:val="ConsPlusNormal"/>
              <w:jc w:val="center"/>
            </w:pPr>
            <w:r>
              <w:rPr>
                <w:color w:val="392C69"/>
              </w:rPr>
              <w:t>(</w:t>
            </w:r>
            <w:proofErr w:type="gramStart"/>
            <w:r>
              <w:rPr>
                <w:color w:val="392C69"/>
              </w:rPr>
              <w:t>в</w:t>
            </w:r>
            <w:proofErr w:type="gramEnd"/>
            <w:r>
              <w:rPr>
                <w:color w:val="392C69"/>
              </w:rPr>
              <w:t xml:space="preserve"> ред. </w:t>
            </w:r>
            <w:hyperlink r:id="rId15" w:history="1">
              <w:r>
                <w:rPr>
                  <w:color w:val="0000FF"/>
                </w:rPr>
                <w:t>приказа</w:t>
              </w:r>
            </w:hyperlink>
            <w:r>
              <w:rPr>
                <w:color w:val="392C69"/>
              </w:rPr>
              <w:t xml:space="preserve"> Депнедра и природных ресурсов Югры от 05.02.2019 N 2-нп)</w:t>
            </w:r>
          </w:p>
        </w:tc>
      </w:tr>
    </w:tbl>
    <w:p w:rsidR="00AF7EA8" w:rsidRDefault="00AF7EA8">
      <w:pPr>
        <w:pStyle w:val="ConsPlusNormal"/>
        <w:jc w:val="center"/>
      </w:pPr>
    </w:p>
    <w:p w:rsidR="00AF7EA8" w:rsidRDefault="00AF7EA8">
      <w:pPr>
        <w:pStyle w:val="ConsPlusTitle"/>
        <w:jc w:val="center"/>
        <w:outlineLvl w:val="1"/>
      </w:pPr>
      <w:r>
        <w:t>I. Общие положения</w:t>
      </w:r>
    </w:p>
    <w:p w:rsidR="00AF7EA8" w:rsidRDefault="00AF7EA8">
      <w:pPr>
        <w:pStyle w:val="ConsPlusNormal"/>
        <w:jc w:val="both"/>
      </w:pPr>
    </w:p>
    <w:p w:rsidR="00AF7EA8" w:rsidRDefault="00AF7EA8">
      <w:pPr>
        <w:pStyle w:val="ConsPlusTitle"/>
        <w:jc w:val="center"/>
        <w:outlineLvl w:val="2"/>
      </w:pPr>
      <w:r>
        <w:t>Предмет регулирования административного регламента</w:t>
      </w:r>
    </w:p>
    <w:p w:rsidR="00AF7EA8" w:rsidRDefault="00AF7EA8">
      <w:pPr>
        <w:pStyle w:val="ConsPlusNormal"/>
        <w:jc w:val="both"/>
      </w:pPr>
    </w:p>
    <w:p w:rsidR="00AF7EA8" w:rsidRDefault="00AF7EA8">
      <w:pPr>
        <w:pStyle w:val="ConsPlusNormal"/>
        <w:ind w:firstLine="540"/>
        <w:jc w:val="both"/>
      </w:pPr>
      <w:r>
        <w:lastRenderedPageBreak/>
        <w:t>1. Настоящий Административный регламент разработан в целях повышения качества предоставления и доступности государственной услуги по предоставлению выписки из Реестра организаций, осуществляющих традиционную хозяйственную деятельность коренных малочисленных народов Севера в Ханты-Мансийском автономном округе - Югре (далее - государственная услуга), и определяет сроки и последовательность действий (административных процедур) при предоставлении государственной услуги Департаментом недропользования и природных ресурсов Ханты-Мансийского автономного округа - Югры (далее также - Департамент), а также порядок взаимодействия с заявителями и многофункциональными центрами предоставления государственных и муниципальных услуг, расположенными на территории Ханты-Мансийского автономного округа - Югры (далее - МФЦ), при предоставлении государственной услуги.</w:t>
      </w:r>
    </w:p>
    <w:p w:rsidR="00AF7EA8" w:rsidRDefault="00AF7EA8">
      <w:pPr>
        <w:pStyle w:val="ConsPlusNormal"/>
        <w:jc w:val="both"/>
      </w:pPr>
    </w:p>
    <w:p w:rsidR="00AF7EA8" w:rsidRDefault="00AF7EA8">
      <w:pPr>
        <w:pStyle w:val="ConsPlusTitle"/>
        <w:jc w:val="center"/>
        <w:outlineLvl w:val="2"/>
      </w:pPr>
      <w:r>
        <w:t>Круг заявителей</w:t>
      </w:r>
    </w:p>
    <w:p w:rsidR="00AF7EA8" w:rsidRDefault="00AF7EA8">
      <w:pPr>
        <w:pStyle w:val="ConsPlusNormal"/>
        <w:jc w:val="both"/>
      </w:pPr>
    </w:p>
    <w:p w:rsidR="00AF7EA8" w:rsidRDefault="00AF7EA8">
      <w:pPr>
        <w:pStyle w:val="ConsPlusNormal"/>
        <w:ind w:firstLine="540"/>
        <w:jc w:val="both"/>
      </w:pPr>
      <w:r>
        <w:t>2. Заявителями на предоставление государственной услуги являются юридические или физические лица (далее - заявитель).</w:t>
      </w:r>
    </w:p>
    <w:p w:rsidR="00AF7EA8" w:rsidRDefault="00AF7EA8">
      <w:pPr>
        <w:pStyle w:val="ConsPlusNormal"/>
        <w:spacing w:before="220"/>
        <w:ind w:firstLine="540"/>
        <w:jc w:val="both"/>
      </w:pPr>
      <w:r>
        <w:t>От имени заявителей могут выступать их законные представители, действующие в силу закона или на основании доверенности, оформленной в соответствии с законодательством Российской Федерации.</w:t>
      </w:r>
    </w:p>
    <w:p w:rsidR="00AF7EA8" w:rsidRDefault="00AF7EA8">
      <w:pPr>
        <w:pStyle w:val="ConsPlusNormal"/>
        <w:jc w:val="both"/>
      </w:pPr>
    </w:p>
    <w:p w:rsidR="00AF7EA8" w:rsidRDefault="00AF7EA8">
      <w:pPr>
        <w:pStyle w:val="ConsPlusTitle"/>
        <w:jc w:val="center"/>
        <w:outlineLvl w:val="2"/>
      </w:pPr>
      <w:r>
        <w:t>Требования к порядку информирования о правилах</w:t>
      </w:r>
    </w:p>
    <w:p w:rsidR="00AF7EA8" w:rsidRDefault="00AF7EA8">
      <w:pPr>
        <w:pStyle w:val="ConsPlusTitle"/>
        <w:jc w:val="center"/>
      </w:pPr>
      <w:proofErr w:type="gramStart"/>
      <w:r>
        <w:t>предоставления</w:t>
      </w:r>
      <w:proofErr w:type="gramEnd"/>
      <w:r>
        <w:t xml:space="preserve"> государственной услуги</w:t>
      </w:r>
    </w:p>
    <w:p w:rsidR="00AF7EA8" w:rsidRDefault="00AF7EA8">
      <w:pPr>
        <w:pStyle w:val="ConsPlusNormal"/>
        <w:jc w:val="both"/>
      </w:pPr>
    </w:p>
    <w:p w:rsidR="00AF7EA8" w:rsidRDefault="00AF7EA8">
      <w:pPr>
        <w:pStyle w:val="ConsPlusNormal"/>
        <w:ind w:firstLine="540"/>
        <w:jc w:val="both"/>
      </w:pPr>
      <w:r>
        <w:t>3. Информирование по вопросам предоставления государственной услуги, в том числе о ходе ее предоставления, осуществляется специалистами отдела мониторинга развития традиционной хозяйственной деятельности промыслов Управления традиционного хозяйствования коренных малочисленных народов Севера Департамента (далее также - Отдел) в следующих формах (по выбору заявителя):</w:t>
      </w:r>
    </w:p>
    <w:p w:rsidR="00AF7EA8" w:rsidRDefault="00AF7EA8">
      <w:pPr>
        <w:pStyle w:val="ConsPlusNormal"/>
        <w:spacing w:before="220"/>
        <w:ind w:firstLine="540"/>
        <w:jc w:val="both"/>
      </w:pPr>
      <w:proofErr w:type="gramStart"/>
      <w:r>
        <w:t>устной</w:t>
      </w:r>
      <w:proofErr w:type="gramEnd"/>
      <w:r>
        <w:t xml:space="preserve"> (при личном обращении заявителя и/или по телефону);</w:t>
      </w:r>
    </w:p>
    <w:p w:rsidR="00AF7EA8" w:rsidRDefault="00AF7EA8">
      <w:pPr>
        <w:pStyle w:val="ConsPlusNormal"/>
        <w:spacing w:before="220"/>
        <w:ind w:firstLine="540"/>
        <w:jc w:val="both"/>
      </w:pPr>
      <w:proofErr w:type="gramStart"/>
      <w:r>
        <w:t>письменной</w:t>
      </w:r>
      <w:proofErr w:type="gramEnd"/>
      <w:r>
        <w:t xml:space="preserve"> (при письменном обращении заявителя по почте, электронной почте);</w:t>
      </w:r>
    </w:p>
    <w:p w:rsidR="00AF7EA8" w:rsidRDefault="00AF7EA8">
      <w:pPr>
        <w:pStyle w:val="ConsPlusNormal"/>
        <w:spacing w:before="220"/>
        <w:ind w:firstLine="540"/>
        <w:jc w:val="both"/>
      </w:pPr>
      <w:r>
        <w:t>посредством информационно-телекоммуникационной сети "Интернет" (далее - сеть Интернет): на официальном сайте Департамента http://www.depprirod.admhmao.ru, в федеральной государственной информационной системе "Единый портал государственных и муниципальных услуг (функций)" http://www.gosuslugi.ru (далее - Единый портал) и в региональной информационной системе автономного округа "Портал государственных и муниципальных услуг (функций) Ханты-Мансийского автономного округа - Югры http://www.86.gosuslugi.ru (далее - региональный портал);</w:t>
      </w:r>
    </w:p>
    <w:p w:rsidR="00AF7EA8" w:rsidRDefault="00AF7EA8">
      <w:pPr>
        <w:pStyle w:val="ConsPlusNormal"/>
        <w:spacing w:before="220"/>
        <w:ind w:firstLine="540"/>
        <w:jc w:val="both"/>
      </w:pPr>
      <w:proofErr w:type="gramStart"/>
      <w:r>
        <w:t>в</w:t>
      </w:r>
      <w:proofErr w:type="gramEnd"/>
      <w:r>
        <w:t xml:space="preserve"> форме информационных (текстовых) материалов на информационном стенде Департамента в месте предоставления государственной услуги.</w:t>
      </w:r>
    </w:p>
    <w:p w:rsidR="00AF7EA8" w:rsidRDefault="00AF7EA8">
      <w:pPr>
        <w:pStyle w:val="ConsPlusNormal"/>
        <w:spacing w:before="220"/>
        <w:ind w:firstLine="540"/>
        <w:jc w:val="both"/>
      </w:pPr>
      <w:r>
        <w:t>4. Информация о порядке и сроках предоставления государственной услуги, размещенная на Едином и региональном порталах и официальном сайте Департамента, предоставляется заявителю бесплатно.</w:t>
      </w:r>
    </w:p>
    <w:p w:rsidR="00AF7EA8" w:rsidRDefault="00AF7EA8">
      <w:pPr>
        <w:pStyle w:val="ConsPlusNormal"/>
        <w:spacing w:before="220"/>
        <w:ind w:firstLine="540"/>
        <w:jc w:val="both"/>
      </w:pPr>
      <w:r>
        <w:t>5.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AF7EA8" w:rsidRDefault="00AF7EA8">
      <w:pPr>
        <w:pStyle w:val="ConsPlusNormal"/>
        <w:spacing w:before="220"/>
        <w:ind w:firstLine="540"/>
        <w:jc w:val="both"/>
      </w:pPr>
      <w:r>
        <w:lastRenderedPageBreak/>
        <w:t>6. В случае устного обращения (лично или по телефону) заявителя (его представителя) специалисты Отдела, участвующие в предоставлении государственной услуги, осуществляют устное информирование (соответственно лично или по телефону) обратившегося за информацией заявителя. Устное информирование осуществляется продолжительностью не более 15 минут.</w:t>
      </w:r>
    </w:p>
    <w:p w:rsidR="00AF7EA8" w:rsidRDefault="00AF7EA8">
      <w:pPr>
        <w:pStyle w:val="ConsPlusNormal"/>
        <w:spacing w:before="220"/>
        <w:ind w:firstLine="540"/>
        <w:jc w:val="both"/>
      </w:pPr>
      <w:r>
        <w:t>Ответ на телефонный звонок начинается с информации о наименовании органа, в который обратился заявитель, фамилии, имени, отчестве и должности специалиста, принявшего телефонный звонок.</w:t>
      </w:r>
    </w:p>
    <w:p w:rsidR="00AF7EA8" w:rsidRDefault="00AF7EA8">
      <w:pPr>
        <w:pStyle w:val="ConsPlusNormal"/>
        <w:spacing w:before="220"/>
        <w:ind w:firstLine="540"/>
        <w:jc w:val="both"/>
      </w:pPr>
      <w:r>
        <w:t>При общении с заявителями (по телефону или лично) специалисты Отдела должны корректно и внимательно относиться к заявителям, не унижая их чести и достоинства. Устное информирование должно проводиться с использованием официально-делового стиля речи.</w:t>
      </w:r>
    </w:p>
    <w:p w:rsidR="00AF7EA8" w:rsidRDefault="00AF7EA8">
      <w:pPr>
        <w:pStyle w:val="ConsPlusNormal"/>
        <w:spacing w:before="220"/>
        <w:ind w:firstLine="540"/>
        <w:jc w:val="both"/>
      </w:pPr>
      <w: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должен быть сообщен телефонный номер, по которому можно получить необходимую информацию.</w:t>
      </w:r>
    </w:p>
    <w:p w:rsidR="00AF7EA8" w:rsidRDefault="00AF7EA8">
      <w:pPr>
        <w:pStyle w:val="ConsPlusNormal"/>
        <w:spacing w:before="220"/>
        <w:ind w:firstLine="540"/>
        <w:jc w:val="both"/>
      </w:pPr>
      <w:r>
        <w:t>В случае если для подготовки ответа требуется более продолжительное время, специалист, осуществляющий устное информирование, может предложить заявителю направить в Департамент письменное обращение о предоставлении ему письменного ответа либо назначить другое удобное для заявителя время для устного информирования.</w:t>
      </w:r>
    </w:p>
    <w:p w:rsidR="00AF7EA8" w:rsidRDefault="00AF7EA8">
      <w:pPr>
        <w:pStyle w:val="ConsPlusNormal"/>
        <w:spacing w:before="220"/>
        <w:ind w:firstLine="540"/>
        <w:jc w:val="both"/>
      </w:pPr>
      <w:r>
        <w:t>7. 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 в срок, не превышающий 30 календарных дней со дня регистрации обращения в Департаменте.</w:t>
      </w:r>
    </w:p>
    <w:p w:rsidR="00AF7EA8" w:rsidRDefault="00AF7EA8">
      <w:pPr>
        <w:pStyle w:val="ConsPlusNormal"/>
        <w:spacing w:before="220"/>
        <w:ind w:firstLine="540"/>
        <w:jc w:val="both"/>
      </w:pPr>
      <w:r>
        <w:t>Информирование о ходе предоставления государственной услуги осуществляется в течение 3 рабочих дней с даты регистрации обращения.</w:t>
      </w:r>
    </w:p>
    <w:p w:rsidR="00AF7EA8" w:rsidRDefault="00AF7EA8">
      <w:pPr>
        <w:pStyle w:val="ConsPlusNormal"/>
        <w:spacing w:before="220"/>
        <w:ind w:firstLine="540"/>
        <w:jc w:val="both"/>
      </w:pPr>
      <w:bookmarkStart w:id="2" w:name="P77"/>
      <w:bookmarkEnd w:id="2"/>
      <w:r>
        <w:t>8. На информационном стенде в месте предоставления государственной услуги и в сети Интернет размещается следующая информация:</w:t>
      </w:r>
    </w:p>
    <w:p w:rsidR="00AF7EA8" w:rsidRDefault="00AF7EA8">
      <w:pPr>
        <w:pStyle w:val="ConsPlusNormal"/>
        <w:spacing w:before="220"/>
        <w:ind w:firstLine="540"/>
        <w:jc w:val="both"/>
      </w:pPr>
      <w:proofErr w:type="gramStart"/>
      <w:r>
        <w:t>извлечения</w:t>
      </w:r>
      <w:proofErr w:type="gramEnd"/>
      <w:r>
        <w:t xml:space="preserve"> из законодательных и иных нормативных правовых актов Российской Федерации, нормативных правовых актов Ханты-Мансийского автономного округа - Югры, содержащих нормы, регулирующие деятельность по предоставлению государственной услуги;</w:t>
      </w:r>
    </w:p>
    <w:p w:rsidR="00AF7EA8" w:rsidRDefault="00AF7EA8">
      <w:pPr>
        <w:pStyle w:val="ConsPlusNormal"/>
        <w:spacing w:before="220"/>
        <w:ind w:firstLine="540"/>
        <w:jc w:val="both"/>
      </w:pPr>
      <w:proofErr w:type="gramStart"/>
      <w:r>
        <w:t>сведения</w:t>
      </w:r>
      <w:proofErr w:type="gramEnd"/>
      <w:r>
        <w:t xml:space="preserve"> о местонахождении, контактных телефонах, адресах электронной почты, графике (режиме) работы Департамента и его структурных подразделений, МФЦ, участвующих в предоставлении государственной услуги;</w:t>
      </w:r>
    </w:p>
    <w:p w:rsidR="00AF7EA8" w:rsidRDefault="00AF7EA8">
      <w:pPr>
        <w:pStyle w:val="ConsPlusNormal"/>
        <w:spacing w:before="220"/>
        <w:ind w:firstLine="540"/>
        <w:jc w:val="both"/>
      </w:pPr>
      <w:proofErr w:type="gramStart"/>
      <w:r>
        <w:t>о</w:t>
      </w:r>
      <w:proofErr w:type="gramEnd"/>
      <w:r>
        <w:t xml:space="preserve"> порядке и способах получения информации заявителями по вопросам предоставления государственной услуги, сведений о ходе предоставления государственной услуги;</w:t>
      </w:r>
    </w:p>
    <w:p w:rsidR="00AF7EA8" w:rsidRDefault="00AF7EA8">
      <w:pPr>
        <w:pStyle w:val="ConsPlusNormal"/>
        <w:spacing w:before="220"/>
        <w:ind w:firstLine="540"/>
        <w:jc w:val="both"/>
      </w:pPr>
      <w:proofErr w:type="gramStart"/>
      <w:r>
        <w:t>исчерпывающий</w:t>
      </w:r>
      <w:proofErr w:type="gramEnd"/>
      <w:r>
        <w:t xml:space="preserve"> перечень документов, необходимых для предоставления государственной услуги;</w:t>
      </w:r>
    </w:p>
    <w:p w:rsidR="00AF7EA8" w:rsidRDefault="00AF7EA8">
      <w:pPr>
        <w:pStyle w:val="ConsPlusNormal"/>
        <w:spacing w:before="220"/>
        <w:ind w:firstLine="540"/>
        <w:jc w:val="both"/>
      </w:pPr>
      <w:proofErr w:type="gramStart"/>
      <w:r>
        <w:t>об</w:t>
      </w:r>
      <w:proofErr w:type="gramEnd"/>
      <w:r>
        <w:t xml:space="preserve"> основаниях для отказа в предоставлении государственной услуги, установленных законодательством Ханты-Мансийского автономного округа - Югры;</w:t>
      </w:r>
    </w:p>
    <w:p w:rsidR="00AF7EA8" w:rsidRDefault="00AF7EA8">
      <w:pPr>
        <w:pStyle w:val="ConsPlusNormal"/>
        <w:spacing w:before="220"/>
        <w:ind w:firstLine="540"/>
        <w:jc w:val="both"/>
      </w:pPr>
      <w:proofErr w:type="gramStart"/>
      <w:r>
        <w:t>сведения</w:t>
      </w:r>
      <w:proofErr w:type="gramEnd"/>
      <w:r>
        <w:t xml:space="preserve"> о досудебном порядке обжалования действий (бездействия) должностных лиц при предоставлении государственной услуги;</w:t>
      </w:r>
    </w:p>
    <w:p w:rsidR="00AF7EA8" w:rsidRDefault="00AF7EA8">
      <w:pPr>
        <w:pStyle w:val="ConsPlusNormal"/>
        <w:spacing w:before="220"/>
        <w:ind w:firstLine="540"/>
        <w:jc w:val="both"/>
      </w:pPr>
      <w:proofErr w:type="gramStart"/>
      <w:r>
        <w:t>текст</w:t>
      </w:r>
      <w:proofErr w:type="gramEnd"/>
      <w:r>
        <w:t xml:space="preserve"> настоящего Административного регламента с </w:t>
      </w:r>
      <w:hyperlink w:anchor="P397" w:history="1">
        <w:r>
          <w:rPr>
            <w:color w:val="0000FF"/>
          </w:rPr>
          <w:t>приложениями</w:t>
        </w:r>
      </w:hyperlink>
      <w:r>
        <w:t xml:space="preserve"> (извлечения размещаются на информационном стенде, полная версия - в сети Интернет, полный текст Административного </w:t>
      </w:r>
      <w:r>
        <w:lastRenderedPageBreak/>
        <w:t>регламента можно получить, обратившись к специалисту Отдела).</w:t>
      </w:r>
    </w:p>
    <w:p w:rsidR="00AF7EA8" w:rsidRDefault="00AF7EA8">
      <w:pPr>
        <w:pStyle w:val="ConsPlusNormal"/>
        <w:spacing w:before="220"/>
        <w:ind w:firstLine="540"/>
        <w:jc w:val="both"/>
      </w:pPr>
      <w:r>
        <w:t>9. Информирование заявителей о порядке предоставления государственной услуги в МФЦ, а также по иным вопросам, связанным с предоставлением государственной услуги, осуществляется МФЦ в соответствии с заключенным соглашением и регламентом работы МФЦ.</w:t>
      </w:r>
    </w:p>
    <w:p w:rsidR="00AF7EA8" w:rsidRDefault="00AF7EA8">
      <w:pPr>
        <w:pStyle w:val="ConsPlusNormal"/>
        <w:spacing w:before="220"/>
        <w:ind w:firstLine="540"/>
        <w:jc w:val="both"/>
      </w:pPr>
      <w:r>
        <w:t>10. В случае внесения в настоящий Административный регламент изменений специалисты Отдела в срок, не превышающий 5 рабочих дней со дня вступления в силу таких изменений, обеспечивают размещение информации в сети Интернет и на информационных стендах, находящихся в местах предоставления государственной услуги.</w:t>
      </w:r>
    </w:p>
    <w:p w:rsidR="00AF7EA8" w:rsidRDefault="00AF7EA8">
      <w:pPr>
        <w:pStyle w:val="ConsPlusNormal"/>
        <w:jc w:val="both"/>
      </w:pPr>
    </w:p>
    <w:p w:rsidR="00AF7EA8" w:rsidRDefault="00AF7EA8">
      <w:pPr>
        <w:pStyle w:val="ConsPlusTitle"/>
        <w:jc w:val="center"/>
        <w:outlineLvl w:val="1"/>
      </w:pPr>
      <w:r>
        <w:t>II. Стандарт предоставления государственной услуги</w:t>
      </w:r>
    </w:p>
    <w:p w:rsidR="00AF7EA8" w:rsidRDefault="00AF7EA8">
      <w:pPr>
        <w:pStyle w:val="ConsPlusNormal"/>
        <w:jc w:val="both"/>
      </w:pPr>
    </w:p>
    <w:p w:rsidR="00AF7EA8" w:rsidRDefault="00AF7EA8">
      <w:pPr>
        <w:pStyle w:val="ConsPlusTitle"/>
        <w:jc w:val="center"/>
        <w:outlineLvl w:val="2"/>
      </w:pPr>
      <w:r>
        <w:t>Наименование государственной услуги</w:t>
      </w:r>
    </w:p>
    <w:p w:rsidR="00AF7EA8" w:rsidRDefault="00AF7EA8">
      <w:pPr>
        <w:pStyle w:val="ConsPlusNormal"/>
        <w:jc w:val="both"/>
      </w:pPr>
    </w:p>
    <w:p w:rsidR="00AF7EA8" w:rsidRDefault="00AF7EA8">
      <w:pPr>
        <w:pStyle w:val="ConsPlusNormal"/>
        <w:ind w:firstLine="540"/>
        <w:jc w:val="both"/>
      </w:pPr>
      <w:r>
        <w:t>11. Предоставление выписки из Реестра организаций, осуществляющих традиционную хозяйственную деятельность коренных малочисленных народов Севера в Ханты-Мансийском автономном округе - Югре.</w:t>
      </w:r>
    </w:p>
    <w:p w:rsidR="00AF7EA8" w:rsidRDefault="00AF7EA8">
      <w:pPr>
        <w:pStyle w:val="ConsPlusNormal"/>
        <w:jc w:val="both"/>
      </w:pPr>
    </w:p>
    <w:p w:rsidR="00AF7EA8" w:rsidRDefault="00AF7EA8">
      <w:pPr>
        <w:pStyle w:val="ConsPlusTitle"/>
        <w:jc w:val="center"/>
        <w:outlineLvl w:val="2"/>
      </w:pPr>
      <w:r>
        <w:t>Наименование органа, предоставляющего государственную услугу</w:t>
      </w:r>
    </w:p>
    <w:p w:rsidR="00AF7EA8" w:rsidRDefault="00AF7EA8">
      <w:pPr>
        <w:pStyle w:val="ConsPlusNormal"/>
        <w:jc w:val="both"/>
      </w:pPr>
    </w:p>
    <w:p w:rsidR="00AF7EA8" w:rsidRDefault="00AF7EA8">
      <w:pPr>
        <w:pStyle w:val="ConsPlusNormal"/>
        <w:ind w:firstLine="540"/>
        <w:jc w:val="both"/>
      </w:pPr>
      <w:r>
        <w:t>12. Предоставление государственной услуги осуществляется Департаментом недропользования и природных ресурсов Ханты-Мансийского автономного округа - Югры.</w:t>
      </w:r>
    </w:p>
    <w:p w:rsidR="00AF7EA8" w:rsidRDefault="00AF7EA8">
      <w:pPr>
        <w:pStyle w:val="ConsPlusNormal"/>
        <w:spacing w:before="220"/>
        <w:ind w:firstLine="540"/>
        <w:jc w:val="both"/>
      </w:pPr>
      <w:r>
        <w:t>Структурным подразделением Департамента, участвующим в предоставлении государственной услуги, является отдел мониторинга развития традиционной хозяйственной деятельности промыслов Управления традиционного хозяйствования коренных малочисленных народов Севера.</w:t>
      </w:r>
    </w:p>
    <w:p w:rsidR="00AF7EA8" w:rsidRDefault="00AF7EA8">
      <w:pPr>
        <w:pStyle w:val="ConsPlusNormal"/>
        <w:spacing w:before="220"/>
        <w:ind w:firstLine="540"/>
        <w:jc w:val="both"/>
      </w:pPr>
      <w:r>
        <w:t>Для предоставления государственной услуги заявитель вправе обратиться в МФЦ.</w:t>
      </w:r>
    </w:p>
    <w:p w:rsidR="00AF7EA8" w:rsidRDefault="00AF7EA8">
      <w:pPr>
        <w:pStyle w:val="ConsPlusNormal"/>
        <w:spacing w:before="220"/>
        <w:ind w:firstLine="540"/>
        <w:jc w:val="both"/>
      </w:pPr>
      <w:r>
        <w:t xml:space="preserve">13. В соответствии с требованиями </w:t>
      </w:r>
      <w:hyperlink r:id="rId16" w:history="1">
        <w:r>
          <w:rPr>
            <w:color w:val="0000FF"/>
          </w:rPr>
          <w:t>пункта 3 части 1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 при предоставлении государственной услуги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w:t>
      </w:r>
      <w:hyperlink r:id="rId17" w:history="1">
        <w:r>
          <w:rPr>
            <w:color w:val="0000FF"/>
          </w:rPr>
          <w:t>перечень</w:t>
        </w:r>
      </w:hyperlink>
      <w:r>
        <w:t>, утвержденный постановлением Правительства автономного округа от 21 января 2012 года N 16-п "О перечне услуг, которые являются необходимыми и обязательными для предоставления исполнительными органами государственной власти Ханты-Мансийского автономного округа - Югры государственных услуг и предоставляются организациями, участвующими в предоставлении государственных услуг, и порядке определения размера платы за их предоставление".</w:t>
      </w:r>
    </w:p>
    <w:p w:rsidR="00AF7EA8" w:rsidRDefault="00AF7EA8">
      <w:pPr>
        <w:pStyle w:val="ConsPlusNormal"/>
        <w:jc w:val="both"/>
      </w:pPr>
    </w:p>
    <w:p w:rsidR="00AF7EA8" w:rsidRDefault="00AF7EA8">
      <w:pPr>
        <w:pStyle w:val="ConsPlusTitle"/>
        <w:jc w:val="center"/>
        <w:outlineLvl w:val="2"/>
      </w:pPr>
      <w:r>
        <w:t>Результат предоставления государственной услуги</w:t>
      </w:r>
    </w:p>
    <w:p w:rsidR="00AF7EA8" w:rsidRDefault="00AF7EA8">
      <w:pPr>
        <w:pStyle w:val="ConsPlusNormal"/>
        <w:jc w:val="both"/>
      </w:pPr>
    </w:p>
    <w:p w:rsidR="00AF7EA8" w:rsidRDefault="00AF7EA8">
      <w:pPr>
        <w:pStyle w:val="ConsPlusNormal"/>
        <w:ind w:firstLine="540"/>
        <w:jc w:val="both"/>
      </w:pPr>
      <w:r>
        <w:t>14. Результатом предоставления государственной услуги являются:</w:t>
      </w:r>
    </w:p>
    <w:p w:rsidR="00AF7EA8" w:rsidRDefault="00AF7EA8">
      <w:pPr>
        <w:pStyle w:val="ConsPlusNormal"/>
        <w:spacing w:before="220"/>
        <w:ind w:firstLine="540"/>
        <w:jc w:val="both"/>
      </w:pPr>
      <w:proofErr w:type="gramStart"/>
      <w:r>
        <w:t>предоставление</w:t>
      </w:r>
      <w:proofErr w:type="gramEnd"/>
      <w:r>
        <w:t xml:space="preserve"> выписки из Реестра организаций, осуществляющих традиционную хозяйственную деятельность коренных малочисленных народов Севера в Ханты-Мансийском автономном округе - Югре (далее соответственно - выписка из Реестра, Реестр);</w:t>
      </w:r>
    </w:p>
    <w:p w:rsidR="00AF7EA8" w:rsidRDefault="00AF7EA8">
      <w:pPr>
        <w:pStyle w:val="ConsPlusNormal"/>
        <w:spacing w:before="220"/>
        <w:ind w:firstLine="540"/>
        <w:jc w:val="both"/>
      </w:pPr>
      <w:proofErr w:type="gramStart"/>
      <w:r>
        <w:t>предоставление</w:t>
      </w:r>
      <w:proofErr w:type="gramEnd"/>
      <w:r>
        <w:t xml:space="preserve"> уведомления об отсутствии сведений в Реестре.</w:t>
      </w:r>
    </w:p>
    <w:p w:rsidR="00AF7EA8" w:rsidRDefault="00AF7EA8">
      <w:pPr>
        <w:pStyle w:val="ConsPlusNormal"/>
        <w:jc w:val="both"/>
      </w:pPr>
    </w:p>
    <w:p w:rsidR="00AF7EA8" w:rsidRDefault="00AF7EA8">
      <w:pPr>
        <w:pStyle w:val="ConsPlusTitle"/>
        <w:jc w:val="center"/>
        <w:outlineLvl w:val="2"/>
      </w:pPr>
      <w:r>
        <w:lastRenderedPageBreak/>
        <w:t>Срок предоставления государственной услуги</w:t>
      </w:r>
    </w:p>
    <w:p w:rsidR="00AF7EA8" w:rsidRDefault="00AF7EA8">
      <w:pPr>
        <w:pStyle w:val="ConsPlusNormal"/>
        <w:jc w:val="both"/>
      </w:pPr>
    </w:p>
    <w:p w:rsidR="00AF7EA8" w:rsidRDefault="00AF7EA8">
      <w:pPr>
        <w:pStyle w:val="ConsPlusNormal"/>
        <w:ind w:firstLine="540"/>
        <w:jc w:val="both"/>
      </w:pPr>
      <w:r>
        <w:t>15. Общий срок предоставления государственной услуги составляет не более 30 календарных дней со дня поступления заявления о предоставлении государственной услуги в Департамент, МФЦ.</w:t>
      </w:r>
    </w:p>
    <w:p w:rsidR="00AF7EA8" w:rsidRDefault="00AF7EA8">
      <w:pPr>
        <w:pStyle w:val="ConsPlusNormal"/>
        <w:spacing w:before="220"/>
        <w:ind w:firstLine="540"/>
        <w:jc w:val="both"/>
      </w:pPr>
      <w:r>
        <w:t>16. Срок выдачи (направления) документов, являющихся результатом предоставления государственной услуги, составляет 1 рабочий день с даты их подписания уполномоченным лицом Департамента.</w:t>
      </w:r>
    </w:p>
    <w:p w:rsidR="00AF7EA8" w:rsidRDefault="00AF7EA8">
      <w:pPr>
        <w:pStyle w:val="ConsPlusNormal"/>
        <w:jc w:val="both"/>
      </w:pPr>
    </w:p>
    <w:p w:rsidR="00AF7EA8" w:rsidRDefault="00AF7EA8">
      <w:pPr>
        <w:pStyle w:val="ConsPlusTitle"/>
        <w:jc w:val="center"/>
        <w:outlineLvl w:val="2"/>
      </w:pPr>
      <w:r>
        <w:t>Правовые основания для предоставления государственной услуги</w:t>
      </w:r>
    </w:p>
    <w:p w:rsidR="00AF7EA8" w:rsidRDefault="00AF7EA8">
      <w:pPr>
        <w:pStyle w:val="ConsPlusNormal"/>
        <w:jc w:val="both"/>
      </w:pPr>
    </w:p>
    <w:p w:rsidR="00AF7EA8" w:rsidRDefault="00AF7EA8">
      <w:pPr>
        <w:pStyle w:val="ConsPlusNormal"/>
        <w:ind w:firstLine="540"/>
        <w:jc w:val="both"/>
      </w:pPr>
      <w:r>
        <w:t>17. Перечень нормативных правовых актов, регулирующих предоставление государственной услуги, размещен на Едином и региональном порталах.</w:t>
      </w:r>
    </w:p>
    <w:p w:rsidR="00AF7EA8" w:rsidRDefault="00AF7EA8">
      <w:pPr>
        <w:pStyle w:val="ConsPlusNormal"/>
        <w:jc w:val="both"/>
      </w:pPr>
    </w:p>
    <w:p w:rsidR="00AF7EA8" w:rsidRDefault="00AF7EA8">
      <w:pPr>
        <w:pStyle w:val="ConsPlusTitle"/>
        <w:jc w:val="center"/>
        <w:outlineLvl w:val="2"/>
      </w:pPr>
      <w:r>
        <w:t>Исчерпывающий перечень документов, необходимых</w:t>
      </w:r>
    </w:p>
    <w:p w:rsidR="00AF7EA8" w:rsidRDefault="00AF7EA8">
      <w:pPr>
        <w:pStyle w:val="ConsPlusTitle"/>
        <w:jc w:val="center"/>
      </w:pPr>
      <w:proofErr w:type="gramStart"/>
      <w:r>
        <w:t>для</w:t>
      </w:r>
      <w:proofErr w:type="gramEnd"/>
      <w:r>
        <w:t xml:space="preserve"> предоставления государственной услуги</w:t>
      </w:r>
    </w:p>
    <w:p w:rsidR="00AF7EA8" w:rsidRDefault="00AF7EA8">
      <w:pPr>
        <w:pStyle w:val="ConsPlusNormal"/>
        <w:jc w:val="both"/>
      </w:pPr>
    </w:p>
    <w:p w:rsidR="00AF7EA8" w:rsidRDefault="00AF7EA8">
      <w:pPr>
        <w:pStyle w:val="ConsPlusNormal"/>
        <w:ind w:firstLine="540"/>
        <w:jc w:val="both"/>
      </w:pPr>
      <w:r>
        <w:t>18. Для получения государственной услуги необходимы следующие документы:</w:t>
      </w:r>
    </w:p>
    <w:p w:rsidR="00AF7EA8" w:rsidRDefault="00AF7EA8">
      <w:pPr>
        <w:pStyle w:val="ConsPlusNormal"/>
        <w:spacing w:before="220"/>
        <w:ind w:firstLine="540"/>
        <w:jc w:val="both"/>
      </w:pPr>
      <w:proofErr w:type="gramStart"/>
      <w:r>
        <w:t>заявление</w:t>
      </w:r>
      <w:proofErr w:type="gramEnd"/>
      <w:r>
        <w:t xml:space="preserve"> о предоставлении выписки из Реестра (заявление может быть предоставлено в свободной форме либо по рекомендуемой </w:t>
      </w:r>
      <w:hyperlink w:anchor="P397" w:history="1">
        <w:r>
          <w:rPr>
            <w:color w:val="0000FF"/>
          </w:rPr>
          <w:t>форме</w:t>
        </w:r>
      </w:hyperlink>
      <w:r>
        <w:t>, приведенной в приложении к настоящему Административному регламенту);</w:t>
      </w:r>
    </w:p>
    <w:p w:rsidR="00AF7EA8" w:rsidRDefault="00AF7EA8">
      <w:pPr>
        <w:pStyle w:val="ConsPlusNormal"/>
        <w:spacing w:before="220"/>
        <w:ind w:firstLine="540"/>
        <w:jc w:val="both"/>
      </w:pPr>
      <w:proofErr w:type="gramStart"/>
      <w:r>
        <w:t>документ</w:t>
      </w:r>
      <w:proofErr w:type="gramEnd"/>
      <w:r>
        <w:t>, удостоверяющий личность заявителя (представителя заявителя), в случае подачи заявления в электронной форме предоставление документа, удостоверяющего личность, не требуется;</w:t>
      </w:r>
    </w:p>
    <w:p w:rsidR="00AF7EA8" w:rsidRDefault="00AF7EA8">
      <w:pPr>
        <w:pStyle w:val="ConsPlusNormal"/>
        <w:spacing w:before="220"/>
        <w:ind w:firstLine="540"/>
        <w:jc w:val="both"/>
      </w:pPr>
      <w:proofErr w:type="gramStart"/>
      <w:r>
        <w:t>документ</w:t>
      </w:r>
      <w:proofErr w:type="gramEnd"/>
      <w:r>
        <w:t>, подтверждающий полномочие представителя действовать от имени заявителя.</w:t>
      </w:r>
    </w:p>
    <w:p w:rsidR="00AF7EA8" w:rsidRDefault="00AF7EA8">
      <w:pPr>
        <w:pStyle w:val="ConsPlusNormal"/>
        <w:spacing w:before="220"/>
        <w:ind w:firstLine="540"/>
        <w:jc w:val="both"/>
      </w:pPr>
      <w:r>
        <w:t>19. В заявлении на предоставление выписки из Реестра указывается:</w:t>
      </w:r>
    </w:p>
    <w:p w:rsidR="00AF7EA8" w:rsidRDefault="00AF7EA8">
      <w:pPr>
        <w:pStyle w:val="ConsPlusNormal"/>
        <w:spacing w:before="220"/>
        <w:ind w:firstLine="540"/>
        <w:jc w:val="both"/>
      </w:pPr>
      <w:r>
        <w:t>1) для заявителя - физического лица:</w:t>
      </w:r>
    </w:p>
    <w:p w:rsidR="00AF7EA8" w:rsidRDefault="00AF7EA8">
      <w:pPr>
        <w:pStyle w:val="ConsPlusNormal"/>
        <w:spacing w:before="220"/>
        <w:ind w:firstLine="540"/>
        <w:jc w:val="both"/>
      </w:pPr>
      <w:proofErr w:type="gramStart"/>
      <w:r>
        <w:t>фамилия</w:t>
      </w:r>
      <w:proofErr w:type="gramEnd"/>
      <w:r>
        <w:t>, имя, отчество (последнее - при наличии) заявителя и его уполномоченного представителя (если интересы заявителя представляет уполномоченный представитель);</w:t>
      </w:r>
    </w:p>
    <w:p w:rsidR="00AF7EA8" w:rsidRDefault="00AF7EA8">
      <w:pPr>
        <w:pStyle w:val="ConsPlusNormal"/>
        <w:spacing w:before="220"/>
        <w:ind w:firstLine="540"/>
        <w:jc w:val="both"/>
      </w:pPr>
      <w:proofErr w:type="gramStart"/>
      <w:r>
        <w:t>реквизиты</w:t>
      </w:r>
      <w:proofErr w:type="gramEnd"/>
      <w:r>
        <w:t xml:space="preserve"> документа, удостоверяющего личность физического лица и его уполномоченного представителя (если интересы заявителя представляет уполномоченный представитель);</w:t>
      </w:r>
    </w:p>
    <w:p w:rsidR="00AF7EA8" w:rsidRDefault="00AF7EA8">
      <w:pPr>
        <w:pStyle w:val="ConsPlusNormal"/>
        <w:spacing w:before="220"/>
        <w:ind w:firstLine="540"/>
        <w:jc w:val="both"/>
      </w:pPr>
      <w:proofErr w:type="gramStart"/>
      <w:r>
        <w:t>адрес</w:t>
      </w:r>
      <w:proofErr w:type="gramEnd"/>
      <w:r>
        <w:t xml:space="preserve"> проживания заявителя;</w:t>
      </w:r>
    </w:p>
    <w:p w:rsidR="00AF7EA8" w:rsidRDefault="00AF7EA8">
      <w:pPr>
        <w:pStyle w:val="ConsPlusNormal"/>
        <w:spacing w:before="220"/>
        <w:ind w:firstLine="540"/>
        <w:jc w:val="both"/>
      </w:pPr>
      <w:proofErr w:type="gramStart"/>
      <w:r>
        <w:t>подпись</w:t>
      </w:r>
      <w:proofErr w:type="gramEnd"/>
      <w:r>
        <w:t xml:space="preserve"> заявителя или его уполномоченного представителя (если интересы заявителя представляет уполномоченный представитель);</w:t>
      </w:r>
    </w:p>
    <w:p w:rsidR="00AF7EA8" w:rsidRDefault="00AF7EA8">
      <w:pPr>
        <w:pStyle w:val="ConsPlusNormal"/>
        <w:spacing w:before="220"/>
        <w:ind w:firstLine="540"/>
        <w:jc w:val="both"/>
      </w:pPr>
      <w:r>
        <w:t>2) для заявителя - юридического лица:</w:t>
      </w:r>
    </w:p>
    <w:p w:rsidR="00AF7EA8" w:rsidRDefault="00AF7EA8">
      <w:pPr>
        <w:pStyle w:val="ConsPlusNormal"/>
        <w:spacing w:before="220"/>
        <w:ind w:firstLine="540"/>
        <w:jc w:val="both"/>
      </w:pPr>
      <w:proofErr w:type="gramStart"/>
      <w:r>
        <w:t>полное</w:t>
      </w:r>
      <w:proofErr w:type="gramEnd"/>
      <w:r>
        <w:t xml:space="preserve"> наименование организации и фамилия, имя, отчество (последнее - при наличии) руководителя организации либо его уполномоченного представителя;</w:t>
      </w:r>
    </w:p>
    <w:p w:rsidR="00AF7EA8" w:rsidRDefault="00AF7EA8">
      <w:pPr>
        <w:pStyle w:val="ConsPlusNormal"/>
        <w:spacing w:before="220"/>
        <w:ind w:firstLine="540"/>
        <w:jc w:val="both"/>
      </w:pPr>
      <w:proofErr w:type="gramStart"/>
      <w:r>
        <w:t>юридический</w:t>
      </w:r>
      <w:proofErr w:type="gramEnd"/>
      <w:r>
        <w:t xml:space="preserve"> адрес (место регистрации);</w:t>
      </w:r>
    </w:p>
    <w:p w:rsidR="00AF7EA8" w:rsidRDefault="00AF7EA8">
      <w:pPr>
        <w:pStyle w:val="ConsPlusNormal"/>
        <w:spacing w:before="220"/>
        <w:ind w:firstLine="540"/>
        <w:jc w:val="both"/>
      </w:pPr>
      <w:proofErr w:type="gramStart"/>
      <w:r>
        <w:t>подпись</w:t>
      </w:r>
      <w:proofErr w:type="gramEnd"/>
      <w:r>
        <w:t xml:space="preserve"> руководителя организации либо уполномоченного представителя.</w:t>
      </w:r>
    </w:p>
    <w:p w:rsidR="00AF7EA8" w:rsidRDefault="00AF7EA8">
      <w:pPr>
        <w:pStyle w:val="ConsPlusNormal"/>
        <w:spacing w:before="220"/>
        <w:ind w:firstLine="540"/>
        <w:jc w:val="both"/>
      </w:pPr>
      <w:r>
        <w:t xml:space="preserve">20. Рекомендуемую форму заявления о предоставлении государственной услуги можно получить посредством сети Интернет: на официальном сайте Департамента, на Едином и </w:t>
      </w:r>
      <w:r>
        <w:lastRenderedPageBreak/>
        <w:t>региональном порталах.</w:t>
      </w:r>
    </w:p>
    <w:p w:rsidR="00AF7EA8" w:rsidRDefault="00AF7EA8">
      <w:pPr>
        <w:pStyle w:val="ConsPlusNormal"/>
        <w:spacing w:before="220"/>
        <w:ind w:firstLine="540"/>
        <w:jc w:val="both"/>
      </w:pPr>
      <w:r>
        <w:t>21. Способы подачи документов:</w:t>
      </w:r>
    </w:p>
    <w:p w:rsidR="00AF7EA8" w:rsidRDefault="00AF7EA8">
      <w:pPr>
        <w:pStyle w:val="ConsPlusNormal"/>
        <w:spacing w:before="220"/>
        <w:ind w:firstLine="540"/>
        <w:jc w:val="both"/>
      </w:pPr>
      <w:proofErr w:type="gramStart"/>
      <w:r>
        <w:t>при</w:t>
      </w:r>
      <w:proofErr w:type="gramEnd"/>
      <w:r>
        <w:t xml:space="preserve"> личном обращении в Департамент или в МФЦ либо через уполномоченного представителя;</w:t>
      </w:r>
    </w:p>
    <w:p w:rsidR="00AF7EA8" w:rsidRDefault="00AF7EA8">
      <w:pPr>
        <w:pStyle w:val="ConsPlusNormal"/>
        <w:spacing w:before="220"/>
        <w:ind w:firstLine="540"/>
        <w:jc w:val="both"/>
      </w:pPr>
      <w:proofErr w:type="gramStart"/>
      <w:r>
        <w:t>посредством</w:t>
      </w:r>
      <w:proofErr w:type="gramEnd"/>
      <w:r>
        <w:t xml:space="preserve"> почтового отправления в адрес Департамента;</w:t>
      </w:r>
    </w:p>
    <w:p w:rsidR="00AF7EA8" w:rsidRDefault="00AF7EA8">
      <w:pPr>
        <w:pStyle w:val="ConsPlusNormal"/>
        <w:spacing w:before="220"/>
        <w:ind w:firstLine="540"/>
        <w:jc w:val="both"/>
      </w:pPr>
      <w:proofErr w:type="gramStart"/>
      <w:r>
        <w:t>в</w:t>
      </w:r>
      <w:proofErr w:type="gramEnd"/>
      <w:r>
        <w:t xml:space="preserve"> электронной форме посредством Единого и регионального порталов с использованием простой электронной подписи в соответствии с федеральным законодательством.</w:t>
      </w:r>
    </w:p>
    <w:p w:rsidR="00AF7EA8" w:rsidRDefault="00AF7EA8">
      <w:pPr>
        <w:pStyle w:val="ConsPlusNormal"/>
        <w:spacing w:before="220"/>
        <w:ind w:firstLine="540"/>
        <w:jc w:val="both"/>
      </w:pPr>
      <w:r>
        <w:t xml:space="preserve">В соответствии с требованиями </w:t>
      </w:r>
      <w:hyperlink r:id="rId18" w:history="1">
        <w:r>
          <w:rPr>
            <w:color w:val="0000FF"/>
          </w:rPr>
          <w:t>пунктов 1</w:t>
        </w:r>
      </w:hyperlink>
      <w:r>
        <w:t xml:space="preserve">, </w:t>
      </w:r>
      <w:hyperlink r:id="rId19" w:history="1">
        <w:r>
          <w:rPr>
            <w:color w:val="0000FF"/>
          </w:rPr>
          <w:t>2</w:t>
        </w:r>
      </w:hyperlink>
      <w:r>
        <w:t xml:space="preserve">, </w:t>
      </w:r>
      <w:hyperlink r:id="rId20" w:history="1">
        <w:r>
          <w:rPr>
            <w:color w:val="0000FF"/>
          </w:rPr>
          <w:t>4 части 1 статьи 7</w:t>
        </w:r>
      </w:hyperlink>
      <w:r>
        <w:t xml:space="preserve"> Федерального закона N 210-ФЗ запрещается требовать от заявителя (представителя заявителя):</w:t>
      </w:r>
    </w:p>
    <w:p w:rsidR="00AF7EA8" w:rsidRDefault="00AF7EA8">
      <w:pPr>
        <w:pStyle w:val="ConsPlusNormal"/>
        <w:spacing w:before="220"/>
        <w:ind w:firstLine="540"/>
        <w:jc w:val="both"/>
      </w:pPr>
      <w:proofErr w:type="gramStart"/>
      <w:r>
        <w:t>представления</w:t>
      </w:r>
      <w:proofErr w:type="gramEnd"/>
      <w:r>
        <w:t xml:space="preserve">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AF7EA8" w:rsidRDefault="00AF7EA8">
      <w:pPr>
        <w:pStyle w:val="ConsPlusNormal"/>
        <w:spacing w:before="220"/>
        <w:ind w:firstLine="540"/>
        <w:jc w:val="both"/>
      </w:pPr>
      <w:r>
        <w:t xml:space="preserve">представления документов и информации, которые находятся в распоряжении органа, предоставляющего государственную услугу, иных государственных органов либо подведомственных государственным органам организаций, участвующих в предоставлении предусмотренных </w:t>
      </w:r>
      <w:hyperlink r:id="rId21" w:history="1">
        <w:r>
          <w:rPr>
            <w:color w:val="0000FF"/>
          </w:rPr>
          <w:t>частью 1 статьи 1</w:t>
        </w:r>
      </w:hyperlink>
      <w:r>
        <w:t xml:space="preserve"> Федерального закона N 210-ФЗ государственных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за исключением документов, включенных в определенный </w:t>
      </w:r>
      <w:hyperlink r:id="rId22" w:history="1">
        <w:r>
          <w:rPr>
            <w:color w:val="0000FF"/>
          </w:rPr>
          <w:t>частью 6 статьи 7</w:t>
        </w:r>
      </w:hyperlink>
      <w:r>
        <w:t xml:space="preserve"> Федерального закона N 210-ФЗ перечень документов. Заявитель вправе представить указанные документы и информацию в орган, предоставляющий государственную услугу, по собственной инициативе;</w:t>
      </w:r>
    </w:p>
    <w:p w:rsidR="00AF7EA8" w:rsidRDefault="00AF7EA8">
      <w:pPr>
        <w:pStyle w:val="ConsPlusNormal"/>
        <w:spacing w:before="220"/>
        <w:ind w:firstLine="540"/>
        <w:jc w:val="both"/>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 предусмотренных </w:t>
      </w:r>
      <w:hyperlink r:id="rId23" w:history="1">
        <w:r>
          <w:rPr>
            <w:color w:val="0000FF"/>
          </w:rPr>
          <w:t>подпунктами "а"</w:t>
        </w:r>
      </w:hyperlink>
      <w:r>
        <w:t xml:space="preserve"> - </w:t>
      </w:r>
      <w:hyperlink r:id="rId24" w:history="1">
        <w:r>
          <w:rPr>
            <w:color w:val="0000FF"/>
          </w:rPr>
          <w:t>"г" пункта 4 части 1 статьи 7</w:t>
        </w:r>
      </w:hyperlink>
      <w:r>
        <w:t xml:space="preserve"> Федерального закона N 210-ФЗ.</w:t>
      </w:r>
    </w:p>
    <w:p w:rsidR="00AF7EA8" w:rsidRDefault="00AF7EA8">
      <w:pPr>
        <w:pStyle w:val="ConsPlusNormal"/>
        <w:spacing w:before="220"/>
        <w:ind w:firstLine="540"/>
        <w:jc w:val="both"/>
      </w:pPr>
      <w:r>
        <w:t>22. 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государственной услуги.</w:t>
      </w:r>
    </w:p>
    <w:p w:rsidR="00AF7EA8" w:rsidRDefault="00AF7EA8">
      <w:pPr>
        <w:pStyle w:val="ConsPlusNormal"/>
        <w:jc w:val="both"/>
      </w:pPr>
    </w:p>
    <w:p w:rsidR="00AF7EA8" w:rsidRDefault="00AF7EA8">
      <w:pPr>
        <w:pStyle w:val="ConsPlusTitle"/>
        <w:jc w:val="center"/>
        <w:outlineLvl w:val="2"/>
      </w:pPr>
      <w:r>
        <w:t>Исчерпывающий перечень оснований для отказа в приеме</w:t>
      </w:r>
    </w:p>
    <w:p w:rsidR="00AF7EA8" w:rsidRDefault="00AF7EA8">
      <w:pPr>
        <w:pStyle w:val="ConsPlusTitle"/>
        <w:jc w:val="center"/>
      </w:pPr>
      <w:proofErr w:type="gramStart"/>
      <w:r>
        <w:t>документов</w:t>
      </w:r>
      <w:proofErr w:type="gramEnd"/>
      <w:r>
        <w:t>, необходимых для предоставления государственной</w:t>
      </w:r>
    </w:p>
    <w:p w:rsidR="00AF7EA8" w:rsidRDefault="00AF7EA8">
      <w:pPr>
        <w:pStyle w:val="ConsPlusTitle"/>
        <w:jc w:val="center"/>
      </w:pPr>
      <w:proofErr w:type="gramStart"/>
      <w:r>
        <w:t>услуги</w:t>
      </w:r>
      <w:proofErr w:type="gramEnd"/>
    </w:p>
    <w:p w:rsidR="00AF7EA8" w:rsidRDefault="00AF7EA8">
      <w:pPr>
        <w:pStyle w:val="ConsPlusNormal"/>
        <w:jc w:val="both"/>
      </w:pPr>
    </w:p>
    <w:p w:rsidR="00AF7EA8" w:rsidRDefault="00AF7EA8">
      <w:pPr>
        <w:pStyle w:val="ConsPlusNormal"/>
        <w:ind w:firstLine="540"/>
        <w:jc w:val="both"/>
      </w:pPr>
      <w:r>
        <w:t>23. Оснований для отказа в приеме документов, необходимых для предоставления государственной услуги, законодательством Российской Федерации, законодательством Ханты-Мансийского автономного округа - Югры не предусмотрено.</w:t>
      </w:r>
    </w:p>
    <w:p w:rsidR="00AF7EA8" w:rsidRDefault="00AF7EA8">
      <w:pPr>
        <w:pStyle w:val="ConsPlusNormal"/>
        <w:spacing w:before="220"/>
        <w:ind w:firstLine="540"/>
        <w:jc w:val="both"/>
      </w:pPr>
      <w:r>
        <w:t>24. Не допускается отказ в приеме запроса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порталах и официальном сайте Департамента.</w:t>
      </w:r>
    </w:p>
    <w:p w:rsidR="00AF7EA8" w:rsidRDefault="00AF7EA8">
      <w:pPr>
        <w:pStyle w:val="ConsPlusNormal"/>
        <w:jc w:val="both"/>
      </w:pPr>
    </w:p>
    <w:p w:rsidR="00AF7EA8" w:rsidRDefault="00AF7EA8">
      <w:pPr>
        <w:pStyle w:val="ConsPlusTitle"/>
        <w:jc w:val="center"/>
        <w:outlineLvl w:val="2"/>
      </w:pPr>
      <w:r>
        <w:t>Исчерпывающий перечень оснований для приостановления</w:t>
      </w:r>
    </w:p>
    <w:p w:rsidR="00AF7EA8" w:rsidRDefault="00AF7EA8">
      <w:pPr>
        <w:pStyle w:val="ConsPlusTitle"/>
        <w:jc w:val="center"/>
      </w:pPr>
      <w:proofErr w:type="gramStart"/>
      <w:r>
        <w:t>и</w:t>
      </w:r>
      <w:proofErr w:type="gramEnd"/>
      <w:r>
        <w:t xml:space="preserve"> (или) отказа в предоставлении государственной услуги</w:t>
      </w:r>
    </w:p>
    <w:p w:rsidR="00AF7EA8" w:rsidRDefault="00AF7EA8">
      <w:pPr>
        <w:pStyle w:val="ConsPlusNormal"/>
        <w:jc w:val="both"/>
      </w:pPr>
    </w:p>
    <w:p w:rsidR="00AF7EA8" w:rsidRDefault="00AF7EA8">
      <w:pPr>
        <w:pStyle w:val="ConsPlusNormal"/>
        <w:ind w:firstLine="540"/>
        <w:jc w:val="both"/>
      </w:pPr>
      <w:r>
        <w:t xml:space="preserve">25. Оснований для приостановления и (или) отказа в предоставлении государственной услуги </w:t>
      </w:r>
      <w:r>
        <w:lastRenderedPageBreak/>
        <w:t>законодательством Российской Федерации, законодательством Ханты-Мансийского автономного округа - Югры не предусмотрено.</w:t>
      </w:r>
    </w:p>
    <w:p w:rsidR="00AF7EA8" w:rsidRDefault="00AF7EA8">
      <w:pPr>
        <w:pStyle w:val="ConsPlusNormal"/>
        <w:spacing w:before="220"/>
        <w:ind w:firstLine="540"/>
        <w:jc w:val="both"/>
      </w:pPr>
      <w:r>
        <w:t>Не допускается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и региональном порталах и официальном сайте Департамента.</w:t>
      </w:r>
    </w:p>
    <w:p w:rsidR="00AF7EA8" w:rsidRDefault="00AF7EA8">
      <w:pPr>
        <w:pStyle w:val="ConsPlusNormal"/>
        <w:jc w:val="both"/>
      </w:pPr>
    </w:p>
    <w:p w:rsidR="00AF7EA8" w:rsidRDefault="00AF7EA8">
      <w:pPr>
        <w:pStyle w:val="ConsPlusTitle"/>
        <w:jc w:val="center"/>
        <w:outlineLvl w:val="2"/>
      </w:pPr>
      <w:r>
        <w:t>Размер платы, взимаемой с заявителя при предоставлении</w:t>
      </w:r>
    </w:p>
    <w:p w:rsidR="00AF7EA8" w:rsidRDefault="00AF7EA8">
      <w:pPr>
        <w:pStyle w:val="ConsPlusTitle"/>
        <w:jc w:val="center"/>
      </w:pPr>
      <w:proofErr w:type="gramStart"/>
      <w:r>
        <w:t>государственной</w:t>
      </w:r>
      <w:proofErr w:type="gramEnd"/>
      <w:r>
        <w:t xml:space="preserve"> услуги, и способы ее взимания</w:t>
      </w:r>
    </w:p>
    <w:p w:rsidR="00AF7EA8" w:rsidRDefault="00AF7EA8">
      <w:pPr>
        <w:pStyle w:val="ConsPlusNormal"/>
        <w:jc w:val="both"/>
      </w:pPr>
    </w:p>
    <w:p w:rsidR="00AF7EA8" w:rsidRDefault="00AF7EA8">
      <w:pPr>
        <w:pStyle w:val="ConsPlusNormal"/>
        <w:ind w:firstLine="540"/>
        <w:jc w:val="both"/>
      </w:pPr>
      <w:r>
        <w:t>26. Взимание государственной пошлины или иной платы за предоставление государственной услуги законодательством Российской Федерации, законодательством Ханты-Мансийского автономного округа - Югры не предусмотрено.</w:t>
      </w:r>
    </w:p>
    <w:p w:rsidR="00AF7EA8" w:rsidRDefault="00AF7EA8">
      <w:pPr>
        <w:pStyle w:val="ConsPlusNormal"/>
        <w:jc w:val="both"/>
      </w:pPr>
    </w:p>
    <w:p w:rsidR="00AF7EA8" w:rsidRDefault="00AF7EA8">
      <w:pPr>
        <w:pStyle w:val="ConsPlusTitle"/>
        <w:jc w:val="center"/>
        <w:outlineLvl w:val="2"/>
      </w:pPr>
      <w:r>
        <w:t>Максимальный срок ожидания в очереди при подаче запроса</w:t>
      </w:r>
    </w:p>
    <w:p w:rsidR="00AF7EA8" w:rsidRDefault="00AF7EA8">
      <w:pPr>
        <w:pStyle w:val="ConsPlusTitle"/>
        <w:jc w:val="center"/>
      </w:pPr>
      <w:proofErr w:type="gramStart"/>
      <w:r>
        <w:t>о</w:t>
      </w:r>
      <w:proofErr w:type="gramEnd"/>
      <w:r>
        <w:t xml:space="preserve"> предоставлении государственной услуги и при получении</w:t>
      </w:r>
    </w:p>
    <w:p w:rsidR="00AF7EA8" w:rsidRDefault="00AF7EA8">
      <w:pPr>
        <w:pStyle w:val="ConsPlusTitle"/>
        <w:jc w:val="center"/>
      </w:pPr>
      <w:proofErr w:type="gramStart"/>
      <w:r>
        <w:t>результата</w:t>
      </w:r>
      <w:proofErr w:type="gramEnd"/>
      <w:r>
        <w:t xml:space="preserve"> предоставления государственной услуги</w:t>
      </w:r>
    </w:p>
    <w:p w:rsidR="00AF7EA8" w:rsidRDefault="00AF7EA8">
      <w:pPr>
        <w:pStyle w:val="ConsPlusNormal"/>
        <w:jc w:val="both"/>
      </w:pPr>
    </w:p>
    <w:p w:rsidR="00AF7EA8" w:rsidRDefault="00AF7EA8">
      <w:pPr>
        <w:pStyle w:val="ConsPlusNormal"/>
        <w:ind w:firstLine="540"/>
        <w:jc w:val="both"/>
      </w:pPr>
      <w:r>
        <w:t>27. 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должен составлять не более 15 минут.</w:t>
      </w:r>
    </w:p>
    <w:p w:rsidR="00AF7EA8" w:rsidRDefault="00AF7EA8">
      <w:pPr>
        <w:pStyle w:val="ConsPlusNormal"/>
        <w:jc w:val="both"/>
      </w:pPr>
    </w:p>
    <w:p w:rsidR="00AF7EA8" w:rsidRDefault="00AF7EA8">
      <w:pPr>
        <w:pStyle w:val="ConsPlusTitle"/>
        <w:jc w:val="center"/>
        <w:outlineLvl w:val="2"/>
      </w:pPr>
      <w:r>
        <w:t>Срок регистрации запроса заявителя о предоставлении</w:t>
      </w:r>
    </w:p>
    <w:p w:rsidR="00AF7EA8" w:rsidRDefault="00AF7EA8">
      <w:pPr>
        <w:pStyle w:val="ConsPlusTitle"/>
        <w:jc w:val="center"/>
      </w:pPr>
      <w:proofErr w:type="gramStart"/>
      <w:r>
        <w:t>государственной</w:t>
      </w:r>
      <w:proofErr w:type="gramEnd"/>
      <w:r>
        <w:t xml:space="preserve"> услуги</w:t>
      </w:r>
    </w:p>
    <w:p w:rsidR="00AF7EA8" w:rsidRDefault="00AF7EA8">
      <w:pPr>
        <w:pStyle w:val="ConsPlusNormal"/>
        <w:jc w:val="both"/>
      </w:pPr>
    </w:p>
    <w:p w:rsidR="00AF7EA8" w:rsidRDefault="00AF7EA8">
      <w:pPr>
        <w:pStyle w:val="ConsPlusNormal"/>
        <w:ind w:firstLine="540"/>
        <w:jc w:val="both"/>
      </w:pPr>
      <w:r>
        <w:t>28. Запрос заявителя о предоставлении государственной услуги, поступивший в Департамент, подлежит обязательной регистрации.</w:t>
      </w:r>
    </w:p>
    <w:p w:rsidR="00AF7EA8" w:rsidRDefault="00AF7EA8">
      <w:pPr>
        <w:pStyle w:val="ConsPlusNormal"/>
        <w:spacing w:before="220"/>
        <w:ind w:firstLine="540"/>
        <w:jc w:val="both"/>
      </w:pPr>
      <w:r>
        <w:t>Запрос заявителя о предоставлении государственной услуги, поступивший в Департамент посредством почтовой связи, в электронной форме, регистрируется в день его поступления в Департамент.</w:t>
      </w:r>
    </w:p>
    <w:p w:rsidR="00AF7EA8" w:rsidRDefault="00AF7EA8">
      <w:pPr>
        <w:pStyle w:val="ConsPlusNormal"/>
        <w:spacing w:before="220"/>
        <w:ind w:firstLine="540"/>
        <w:jc w:val="both"/>
      </w:pPr>
      <w:r>
        <w:t>Срок регистрации запроса заявителя о предоставлении государственной услуги при личном обращении составляет не более 15 минут.</w:t>
      </w:r>
    </w:p>
    <w:p w:rsidR="00AF7EA8" w:rsidRDefault="00AF7EA8">
      <w:pPr>
        <w:pStyle w:val="ConsPlusNormal"/>
        <w:spacing w:before="220"/>
        <w:ind w:firstLine="540"/>
        <w:jc w:val="both"/>
      </w:pPr>
      <w:r>
        <w:t>29. Прием и регистрация запроса заявителя о предоставлении государственной услуги в МФЦ осуществляется в соответствии с регламентом работы МФЦ.</w:t>
      </w:r>
    </w:p>
    <w:p w:rsidR="00AF7EA8" w:rsidRDefault="00AF7EA8">
      <w:pPr>
        <w:pStyle w:val="ConsPlusNormal"/>
        <w:jc w:val="both"/>
      </w:pPr>
    </w:p>
    <w:p w:rsidR="00AF7EA8" w:rsidRDefault="00AF7EA8">
      <w:pPr>
        <w:pStyle w:val="ConsPlusTitle"/>
        <w:jc w:val="center"/>
        <w:outlineLvl w:val="2"/>
      </w:pPr>
      <w:r>
        <w:t>Требования к помещениям, в которых предоставляется</w:t>
      </w:r>
    </w:p>
    <w:p w:rsidR="00AF7EA8" w:rsidRDefault="00AF7EA8">
      <w:pPr>
        <w:pStyle w:val="ConsPlusTitle"/>
        <w:jc w:val="center"/>
      </w:pPr>
      <w:proofErr w:type="gramStart"/>
      <w:r>
        <w:t>государственная</w:t>
      </w:r>
      <w:proofErr w:type="gramEnd"/>
      <w:r>
        <w:t xml:space="preserve"> услуга, к местам ожидания и приема</w:t>
      </w:r>
    </w:p>
    <w:p w:rsidR="00AF7EA8" w:rsidRDefault="00AF7EA8">
      <w:pPr>
        <w:pStyle w:val="ConsPlusTitle"/>
        <w:jc w:val="center"/>
      </w:pPr>
      <w:proofErr w:type="gramStart"/>
      <w:r>
        <w:t>заявителей</w:t>
      </w:r>
      <w:proofErr w:type="gramEnd"/>
      <w:r>
        <w:t>, размещению и оформлению визуальной, текстовой</w:t>
      </w:r>
    </w:p>
    <w:p w:rsidR="00AF7EA8" w:rsidRDefault="00AF7EA8">
      <w:pPr>
        <w:pStyle w:val="ConsPlusTitle"/>
        <w:jc w:val="center"/>
      </w:pPr>
      <w:proofErr w:type="gramStart"/>
      <w:r>
        <w:t>и</w:t>
      </w:r>
      <w:proofErr w:type="gramEnd"/>
      <w:r>
        <w:t xml:space="preserve"> мультимедийной информации о порядке предоставления</w:t>
      </w:r>
    </w:p>
    <w:p w:rsidR="00AF7EA8" w:rsidRDefault="00AF7EA8">
      <w:pPr>
        <w:pStyle w:val="ConsPlusTitle"/>
        <w:jc w:val="center"/>
      </w:pPr>
      <w:proofErr w:type="gramStart"/>
      <w:r>
        <w:t>государственной</w:t>
      </w:r>
      <w:proofErr w:type="gramEnd"/>
      <w:r>
        <w:t xml:space="preserve"> услуги</w:t>
      </w:r>
    </w:p>
    <w:p w:rsidR="00AF7EA8" w:rsidRDefault="00AF7EA8">
      <w:pPr>
        <w:pStyle w:val="ConsPlusNormal"/>
        <w:jc w:val="both"/>
      </w:pPr>
    </w:p>
    <w:p w:rsidR="00AF7EA8" w:rsidRDefault="00AF7EA8">
      <w:pPr>
        <w:pStyle w:val="ConsPlusNormal"/>
        <w:ind w:firstLine="540"/>
        <w:jc w:val="both"/>
      </w:pPr>
      <w:r>
        <w:t>30. Помещения, в которых предоставляется государственная услуга, оборудуются стульями и столами, канцелярскими принадлежностями, системой кондиционирования воздуха, противопожарной системой и средствами пожаротушения, системой охраны. Данные помещения должны соответствовать санитарно-эпидемиологическим правилам и нормам.</w:t>
      </w:r>
    </w:p>
    <w:p w:rsidR="00AF7EA8" w:rsidRDefault="00AF7EA8">
      <w:pPr>
        <w:pStyle w:val="ConsPlusNormal"/>
        <w:spacing w:before="220"/>
        <w:ind w:firstLine="540"/>
        <w:jc w:val="both"/>
      </w:pPr>
      <w:r>
        <w:t>Помещения для предоставления государственной услуги размещаются преимущественно на нижних этажах зданий или в отдельно стоящих зданиях.</w:t>
      </w:r>
    </w:p>
    <w:p w:rsidR="00AF7EA8" w:rsidRDefault="00AF7EA8">
      <w:pPr>
        <w:pStyle w:val="ConsPlusNormal"/>
        <w:spacing w:before="220"/>
        <w:ind w:firstLine="540"/>
        <w:jc w:val="both"/>
      </w:pPr>
      <w:r>
        <w:t>Вход и выход из помещения для предоставления государственной услуги оборудуются:</w:t>
      </w:r>
    </w:p>
    <w:p w:rsidR="00AF7EA8" w:rsidRDefault="00AF7EA8">
      <w:pPr>
        <w:pStyle w:val="ConsPlusNormal"/>
        <w:spacing w:before="220"/>
        <w:ind w:firstLine="540"/>
        <w:jc w:val="both"/>
      </w:pPr>
      <w:proofErr w:type="gramStart"/>
      <w:r>
        <w:lastRenderedPageBreak/>
        <w:t>пандусами</w:t>
      </w:r>
      <w:proofErr w:type="gramEnd"/>
      <w:r>
        <w:t>, расширенными проходами, тактильными полосами по путям движения, позволяющими обеспечить беспрепятственный доступ инвалидов;</w:t>
      </w:r>
    </w:p>
    <w:p w:rsidR="00AF7EA8" w:rsidRDefault="00AF7EA8">
      <w:pPr>
        <w:pStyle w:val="ConsPlusNormal"/>
        <w:spacing w:before="220"/>
        <w:ind w:firstLine="540"/>
        <w:jc w:val="both"/>
      </w:pPr>
      <w:proofErr w:type="gramStart"/>
      <w:r>
        <w:t>соответствующими</w:t>
      </w:r>
      <w:proofErr w:type="gramEnd"/>
      <w:r>
        <w:t xml:space="preserve"> указателями с автономными источниками бесперебойного питания;</w:t>
      </w:r>
    </w:p>
    <w:p w:rsidR="00AF7EA8" w:rsidRDefault="00AF7EA8">
      <w:pPr>
        <w:pStyle w:val="ConsPlusNormal"/>
        <w:spacing w:before="220"/>
        <w:ind w:firstLine="540"/>
        <w:jc w:val="both"/>
      </w:pPr>
      <w:proofErr w:type="gramStart"/>
      <w:r>
        <w:t>контрастной</w:t>
      </w:r>
      <w:proofErr w:type="gramEnd"/>
      <w:r>
        <w:t xml:space="preserve"> маркировкой ступеней по пути движения;</w:t>
      </w:r>
    </w:p>
    <w:p w:rsidR="00AF7EA8" w:rsidRDefault="00AF7EA8">
      <w:pPr>
        <w:pStyle w:val="ConsPlusNormal"/>
        <w:spacing w:before="220"/>
        <w:ind w:firstLine="540"/>
        <w:jc w:val="both"/>
      </w:pPr>
      <w:proofErr w:type="gramStart"/>
      <w:r>
        <w:t>информационной</w:t>
      </w:r>
      <w:proofErr w:type="gramEnd"/>
      <w:r>
        <w:t xml:space="preserve"> мнемосхемой (тактильной схемой движения);</w:t>
      </w:r>
    </w:p>
    <w:p w:rsidR="00AF7EA8" w:rsidRDefault="00AF7EA8">
      <w:pPr>
        <w:pStyle w:val="ConsPlusNormal"/>
        <w:spacing w:before="220"/>
        <w:ind w:firstLine="540"/>
        <w:jc w:val="both"/>
      </w:pPr>
      <w:proofErr w:type="gramStart"/>
      <w:r>
        <w:t>тактильными</w:t>
      </w:r>
      <w:proofErr w:type="gramEnd"/>
      <w:r>
        <w:t xml:space="preserve"> табличками с надписями, дублированными шрифтом Брайля.</w:t>
      </w:r>
    </w:p>
    <w:p w:rsidR="00AF7EA8" w:rsidRDefault="00AF7EA8">
      <w:pPr>
        <w:pStyle w:val="ConsPlusNormal"/>
        <w:spacing w:before="220"/>
        <w:ind w:firstLine="540"/>
        <w:jc w:val="both"/>
      </w:pPr>
      <w:r>
        <w:t>Лестницы, находящиеся по пути движения в помещение для предоставления государственной услуги, оборудуются:</w:t>
      </w:r>
    </w:p>
    <w:p w:rsidR="00AF7EA8" w:rsidRDefault="00AF7EA8">
      <w:pPr>
        <w:pStyle w:val="ConsPlusNormal"/>
        <w:spacing w:before="220"/>
        <w:ind w:firstLine="540"/>
        <w:jc w:val="both"/>
      </w:pPr>
      <w:proofErr w:type="gramStart"/>
      <w:r>
        <w:t>тактильными</w:t>
      </w:r>
      <w:proofErr w:type="gramEnd"/>
      <w:r>
        <w:t xml:space="preserve"> полосами;</w:t>
      </w:r>
    </w:p>
    <w:p w:rsidR="00AF7EA8" w:rsidRDefault="00AF7EA8">
      <w:pPr>
        <w:pStyle w:val="ConsPlusNormal"/>
        <w:spacing w:before="220"/>
        <w:ind w:firstLine="540"/>
        <w:jc w:val="both"/>
      </w:pPr>
      <w:proofErr w:type="gramStart"/>
      <w:r>
        <w:t>контрастной</w:t>
      </w:r>
      <w:proofErr w:type="gramEnd"/>
      <w:r>
        <w:t xml:space="preserve"> маркировкой крайних ступеней;</w:t>
      </w:r>
    </w:p>
    <w:p w:rsidR="00AF7EA8" w:rsidRDefault="00AF7EA8">
      <w:pPr>
        <w:pStyle w:val="ConsPlusNormal"/>
        <w:spacing w:before="220"/>
        <w:ind w:firstLine="540"/>
        <w:jc w:val="both"/>
      </w:pPr>
      <w:proofErr w:type="gramStart"/>
      <w:r>
        <w:t>поручнями</w:t>
      </w:r>
      <w:proofErr w:type="gramEnd"/>
      <w:r>
        <w:t xml:space="preserve"> с двух сторон, с тактильными полосами, нанесенными на поручни, с тактильно-выпуклым шрифтом и шрифтом Брайля с указанием этажа;</w:t>
      </w:r>
    </w:p>
    <w:p w:rsidR="00AF7EA8" w:rsidRDefault="00AF7EA8">
      <w:pPr>
        <w:pStyle w:val="ConsPlusNormal"/>
        <w:spacing w:before="220"/>
        <w:ind w:firstLine="540"/>
        <w:jc w:val="both"/>
      </w:pPr>
      <w:proofErr w:type="gramStart"/>
      <w:r>
        <w:t>тактильными</w:t>
      </w:r>
      <w:proofErr w:type="gramEnd"/>
      <w:r>
        <w:t xml:space="preserve"> табличками с указанием этажей, дублированными шрифтом Брайля.</w:t>
      </w:r>
    </w:p>
    <w:p w:rsidR="00AF7EA8" w:rsidRDefault="00AF7EA8">
      <w:pPr>
        <w:pStyle w:val="ConsPlusNormal"/>
        <w:spacing w:before="220"/>
        <w:ind w:firstLine="540"/>
        <w:jc w:val="both"/>
      </w:pPr>
      <w:r>
        <w:t>Места предоставления государственной услуги должны соответствовать требованиям к местам обслуживания маломобильных групп населения, к внутреннему оборудованию и устройствам в помещении, к санитарно-бытовым помещениям для инвалидов, к путям движения в помещении и залах обслуживания, к лестницам и пандусам в помещении, к лифтам, подъемным платформам для инвалидов, к аудиовизуальным и информационным системам, доступным для инвалидов.</w:t>
      </w:r>
    </w:p>
    <w:p w:rsidR="00AF7EA8" w:rsidRDefault="00AF7EA8">
      <w:pPr>
        <w:pStyle w:val="ConsPlusNormal"/>
        <w:spacing w:before="220"/>
        <w:ind w:firstLine="540"/>
        <w:jc w:val="both"/>
      </w:pPr>
      <w:r>
        <w:t>Каждое рабочее место сотрудников, осуществляющих предоставление государственной услуги, оборудуется персональным компьютером с возможностью доступа к необходимым информационным базам данных, а также принтером.</w:t>
      </w:r>
    </w:p>
    <w:p w:rsidR="00AF7EA8" w:rsidRDefault="00AF7EA8">
      <w:pPr>
        <w:pStyle w:val="ConsPlusNormal"/>
        <w:spacing w:before="220"/>
        <w:ind w:firstLine="540"/>
        <w:jc w:val="both"/>
      </w:pPr>
      <w:r>
        <w:t>31. Места ожидания оборудуются столами (стойками) и обеспечиваются образцами заполнения документов, бланками заявлений и канцелярскими принадлежностями.</w:t>
      </w:r>
    </w:p>
    <w:p w:rsidR="00AF7EA8" w:rsidRDefault="00AF7EA8">
      <w:pPr>
        <w:pStyle w:val="ConsPlusNormal"/>
        <w:spacing w:before="220"/>
        <w:ind w:firstLine="540"/>
        <w:jc w:val="both"/>
      </w:pPr>
      <w:r>
        <w:t>В местах ожидания располагаются информационные стенды.</w:t>
      </w:r>
    </w:p>
    <w:p w:rsidR="00AF7EA8" w:rsidRDefault="00AF7EA8">
      <w:pPr>
        <w:pStyle w:val="ConsPlusNormal"/>
        <w:spacing w:before="220"/>
        <w:ind w:firstLine="540"/>
        <w:jc w:val="both"/>
      </w:pPr>
      <w:r>
        <w:t>Информационные стенды размещаются на видном, доступном месте в любом из форматов: настенных стендах, напольных или настольных стойках. Стенды должны быть оформлены в едином стиле, надписи сделаны черным шрифтом на белом фоне.</w:t>
      </w:r>
    </w:p>
    <w:p w:rsidR="00AF7EA8" w:rsidRDefault="00AF7EA8">
      <w:pPr>
        <w:pStyle w:val="ConsPlusNormal"/>
        <w:spacing w:before="220"/>
        <w:ind w:firstLine="540"/>
        <w:jc w:val="both"/>
      </w:pPr>
      <w:r>
        <w:t xml:space="preserve">На информационных стендах и в сети Интернет размещается информация, указанная в </w:t>
      </w:r>
      <w:hyperlink w:anchor="P77" w:history="1">
        <w:r>
          <w:rPr>
            <w:color w:val="0000FF"/>
          </w:rPr>
          <w:t>пункте 8</w:t>
        </w:r>
      </w:hyperlink>
      <w:r>
        <w:t xml:space="preserve"> настоящего Административного регламента.</w:t>
      </w:r>
    </w:p>
    <w:p w:rsidR="00AF7EA8" w:rsidRDefault="00AF7EA8">
      <w:pPr>
        <w:pStyle w:val="ConsPlusNormal"/>
        <w:jc w:val="both"/>
      </w:pPr>
    </w:p>
    <w:p w:rsidR="00AF7EA8" w:rsidRDefault="00AF7EA8">
      <w:pPr>
        <w:pStyle w:val="ConsPlusTitle"/>
        <w:jc w:val="center"/>
        <w:outlineLvl w:val="2"/>
      </w:pPr>
      <w:r>
        <w:t>Показатели доступности и качества государственной услуги</w:t>
      </w:r>
    </w:p>
    <w:p w:rsidR="00AF7EA8" w:rsidRDefault="00AF7EA8">
      <w:pPr>
        <w:pStyle w:val="ConsPlusNormal"/>
        <w:jc w:val="both"/>
      </w:pPr>
    </w:p>
    <w:p w:rsidR="00AF7EA8" w:rsidRDefault="00AF7EA8">
      <w:pPr>
        <w:pStyle w:val="ConsPlusNormal"/>
        <w:ind w:firstLine="540"/>
        <w:jc w:val="both"/>
      </w:pPr>
      <w:r>
        <w:t>32. Показатели доступности государственной услуги:</w:t>
      </w:r>
    </w:p>
    <w:p w:rsidR="00AF7EA8" w:rsidRDefault="00AF7EA8">
      <w:pPr>
        <w:pStyle w:val="ConsPlusNormal"/>
        <w:spacing w:before="220"/>
        <w:ind w:firstLine="540"/>
        <w:jc w:val="both"/>
      </w:pPr>
      <w:proofErr w:type="gramStart"/>
      <w:r>
        <w:t>возможность</w:t>
      </w:r>
      <w:proofErr w:type="gramEnd"/>
      <w:r>
        <w:t xml:space="preserve"> получения заявителями информации о порядке и сроках предоставления государственной услуги в сети Интернет:</w:t>
      </w:r>
    </w:p>
    <w:p w:rsidR="00AF7EA8" w:rsidRDefault="00AF7EA8">
      <w:pPr>
        <w:pStyle w:val="ConsPlusNormal"/>
        <w:spacing w:before="220"/>
        <w:ind w:firstLine="540"/>
        <w:jc w:val="both"/>
      </w:pPr>
      <w:proofErr w:type="gramStart"/>
      <w:r>
        <w:t>посредством</w:t>
      </w:r>
      <w:proofErr w:type="gramEnd"/>
      <w:r>
        <w:t xml:space="preserve"> Единого и регионального порталов и официального сайта Департамента;</w:t>
      </w:r>
    </w:p>
    <w:p w:rsidR="00AF7EA8" w:rsidRDefault="00AF7EA8">
      <w:pPr>
        <w:pStyle w:val="ConsPlusNormal"/>
        <w:spacing w:before="220"/>
        <w:ind w:firstLine="540"/>
        <w:jc w:val="both"/>
      </w:pPr>
      <w:proofErr w:type="gramStart"/>
      <w:r>
        <w:t>информирование</w:t>
      </w:r>
      <w:proofErr w:type="gramEnd"/>
      <w:r>
        <w:t xml:space="preserve"> заявителей в форме индивидуального (устного или письменного); публичного (устного или письменного) информирования о порядке, стандарте, сроках </w:t>
      </w:r>
      <w:r>
        <w:lastRenderedPageBreak/>
        <w:t>предоставления государственной услуги;</w:t>
      </w:r>
    </w:p>
    <w:p w:rsidR="00AF7EA8" w:rsidRDefault="00AF7EA8">
      <w:pPr>
        <w:pStyle w:val="ConsPlusNormal"/>
        <w:spacing w:before="220"/>
        <w:ind w:firstLine="540"/>
        <w:jc w:val="both"/>
      </w:pPr>
      <w:proofErr w:type="gramStart"/>
      <w:r>
        <w:t>обеспечение</w:t>
      </w:r>
      <w:proofErr w:type="gramEnd"/>
      <w:r>
        <w:t xml:space="preserve"> доступа заявителей к формам заявлений и иным документам, необходимым для получения государственной услуги, размещенных на Едином и региональном порталах, в том числе с возможностью их копирования и заполнения в электронном виде;</w:t>
      </w:r>
    </w:p>
    <w:p w:rsidR="00AF7EA8" w:rsidRDefault="00AF7EA8">
      <w:pPr>
        <w:pStyle w:val="ConsPlusNormal"/>
        <w:spacing w:before="220"/>
        <w:ind w:firstLine="540"/>
        <w:jc w:val="both"/>
      </w:pPr>
      <w:proofErr w:type="gramStart"/>
      <w:r>
        <w:t>возможность</w:t>
      </w:r>
      <w:proofErr w:type="gramEnd"/>
      <w:r>
        <w:t xml:space="preserve"> направления заявителем документов в электронной форме посредством Единого и регионального порталов;</w:t>
      </w:r>
    </w:p>
    <w:p w:rsidR="00AF7EA8" w:rsidRDefault="00AF7EA8">
      <w:pPr>
        <w:pStyle w:val="ConsPlusNormal"/>
        <w:spacing w:before="220"/>
        <w:ind w:firstLine="540"/>
        <w:jc w:val="both"/>
      </w:pPr>
      <w:proofErr w:type="gramStart"/>
      <w:r>
        <w:t>возможность</w:t>
      </w:r>
      <w:proofErr w:type="gramEnd"/>
      <w:r>
        <w:t xml:space="preserve"> получения информации о ходе предоставления государственной услуги, в том числе с использованием телефонной связи, электронной почты, через Единый и региональный порталы;</w:t>
      </w:r>
    </w:p>
    <w:p w:rsidR="00AF7EA8" w:rsidRDefault="00AF7EA8">
      <w:pPr>
        <w:pStyle w:val="ConsPlusNormal"/>
        <w:spacing w:before="220"/>
        <w:ind w:firstLine="540"/>
        <w:jc w:val="both"/>
      </w:pPr>
      <w:proofErr w:type="gramStart"/>
      <w:r>
        <w:t>возможность</w:t>
      </w:r>
      <w:proofErr w:type="gramEnd"/>
      <w:r>
        <w:t xml:space="preserve"> предоставления государственной услуги посредством обращения в МФЦ.</w:t>
      </w:r>
    </w:p>
    <w:p w:rsidR="00AF7EA8" w:rsidRDefault="00AF7EA8">
      <w:pPr>
        <w:pStyle w:val="ConsPlusNormal"/>
        <w:spacing w:before="220"/>
        <w:ind w:firstLine="540"/>
        <w:jc w:val="both"/>
      </w:pPr>
      <w:r>
        <w:t>33. Показатели качества государственной услуги:</w:t>
      </w:r>
    </w:p>
    <w:p w:rsidR="00AF7EA8" w:rsidRDefault="00AF7EA8">
      <w:pPr>
        <w:pStyle w:val="ConsPlusNormal"/>
        <w:spacing w:before="220"/>
        <w:ind w:firstLine="540"/>
        <w:jc w:val="both"/>
      </w:pPr>
      <w:proofErr w:type="gramStart"/>
      <w:r>
        <w:t>соблюдение</w:t>
      </w:r>
      <w:proofErr w:type="gramEnd"/>
      <w:r>
        <w:t xml:space="preserve"> специалистами Департамента требований действующего законодательства при предоставлении государственной услуги;</w:t>
      </w:r>
    </w:p>
    <w:p w:rsidR="00AF7EA8" w:rsidRDefault="00AF7EA8">
      <w:pPr>
        <w:pStyle w:val="ConsPlusNormal"/>
        <w:spacing w:before="220"/>
        <w:ind w:firstLine="540"/>
        <w:jc w:val="both"/>
      </w:pPr>
      <w:proofErr w:type="gramStart"/>
      <w:r>
        <w:t>соблюдение</w:t>
      </w:r>
      <w:proofErr w:type="gramEnd"/>
      <w:r>
        <w:t xml:space="preserve"> сроков и последовательности административных процедур, установленных настоящим Административным регламентом;</w:t>
      </w:r>
    </w:p>
    <w:p w:rsidR="00AF7EA8" w:rsidRDefault="00AF7EA8">
      <w:pPr>
        <w:pStyle w:val="ConsPlusNormal"/>
        <w:spacing w:before="220"/>
        <w:ind w:firstLine="540"/>
        <w:jc w:val="both"/>
      </w:pPr>
      <w:proofErr w:type="gramStart"/>
      <w:r>
        <w:t>соблюдение</w:t>
      </w:r>
      <w:proofErr w:type="gramEnd"/>
      <w:r>
        <w:t xml:space="preserve"> времени ожидания в очереди при подаче заявления о предоставлении государственной услуги и при получении результата предоставлении государственной услуги;</w:t>
      </w:r>
    </w:p>
    <w:p w:rsidR="00AF7EA8" w:rsidRDefault="00AF7EA8">
      <w:pPr>
        <w:pStyle w:val="ConsPlusNormal"/>
        <w:spacing w:before="220"/>
        <w:ind w:firstLine="540"/>
        <w:jc w:val="both"/>
      </w:pPr>
      <w:proofErr w:type="gramStart"/>
      <w:r>
        <w:t>отсутствие</w:t>
      </w:r>
      <w:proofErr w:type="gramEnd"/>
      <w:r>
        <w:t xml:space="preserve"> обоснованных жалоб заявителей на качество предоставления государственной услуги, действия (бездействие) должностных лиц и решений, принимаемых (осуществляемых) в ходе предоставления государственной услуги.</w:t>
      </w:r>
    </w:p>
    <w:p w:rsidR="00AF7EA8" w:rsidRDefault="00AF7EA8">
      <w:pPr>
        <w:pStyle w:val="ConsPlusNormal"/>
        <w:jc w:val="both"/>
      </w:pPr>
    </w:p>
    <w:p w:rsidR="00AF7EA8" w:rsidRDefault="00AF7EA8">
      <w:pPr>
        <w:pStyle w:val="ConsPlusTitle"/>
        <w:jc w:val="center"/>
        <w:outlineLvl w:val="2"/>
      </w:pPr>
      <w:r>
        <w:t>Особенности предоставления государственной услуги</w:t>
      </w:r>
    </w:p>
    <w:p w:rsidR="00AF7EA8" w:rsidRDefault="00AF7EA8">
      <w:pPr>
        <w:pStyle w:val="ConsPlusTitle"/>
        <w:jc w:val="center"/>
      </w:pPr>
      <w:proofErr w:type="gramStart"/>
      <w:r>
        <w:t>в</w:t>
      </w:r>
      <w:proofErr w:type="gramEnd"/>
      <w:r>
        <w:t xml:space="preserve"> многофункциональных центрах предоставления государственных</w:t>
      </w:r>
    </w:p>
    <w:p w:rsidR="00AF7EA8" w:rsidRDefault="00AF7EA8">
      <w:pPr>
        <w:pStyle w:val="ConsPlusTitle"/>
        <w:jc w:val="center"/>
      </w:pPr>
      <w:proofErr w:type="gramStart"/>
      <w:r>
        <w:t>и</w:t>
      </w:r>
      <w:proofErr w:type="gramEnd"/>
      <w:r>
        <w:t xml:space="preserve"> муниципальных услуг</w:t>
      </w:r>
    </w:p>
    <w:p w:rsidR="00AF7EA8" w:rsidRDefault="00AF7EA8">
      <w:pPr>
        <w:pStyle w:val="ConsPlusNormal"/>
        <w:jc w:val="both"/>
      </w:pPr>
    </w:p>
    <w:p w:rsidR="00AF7EA8" w:rsidRDefault="00AF7EA8">
      <w:pPr>
        <w:pStyle w:val="ConsPlusNormal"/>
        <w:ind w:firstLine="540"/>
        <w:jc w:val="both"/>
      </w:pPr>
      <w:r>
        <w:t>34. Предоставление государственной услуги в МФЦ осуществляется по принципу "одного окна" в соответствии с законодательством Российской Федерации в порядке и сроки, установленные соглашением, заключенным между МФЦ и Департаментом.</w:t>
      </w:r>
    </w:p>
    <w:p w:rsidR="00AF7EA8" w:rsidRDefault="00AF7EA8">
      <w:pPr>
        <w:pStyle w:val="ConsPlusNormal"/>
        <w:spacing w:before="220"/>
        <w:ind w:firstLine="540"/>
        <w:jc w:val="both"/>
      </w:pPr>
      <w:r>
        <w:t>При предоставлении государственной услуги МФЦ осуществляются следующие административные процедуры (действия):</w:t>
      </w:r>
    </w:p>
    <w:p w:rsidR="00AF7EA8" w:rsidRDefault="00AF7EA8">
      <w:pPr>
        <w:pStyle w:val="ConsPlusNormal"/>
        <w:spacing w:before="220"/>
        <w:ind w:firstLine="540"/>
        <w:jc w:val="both"/>
      </w:pPr>
      <w:proofErr w:type="gramStart"/>
      <w:r>
        <w:t>информирование</w:t>
      </w:r>
      <w:proofErr w:type="gramEnd"/>
      <w:r>
        <w:t xml:space="preserve"> о предоставлении государственной услуги;</w:t>
      </w:r>
    </w:p>
    <w:p w:rsidR="00AF7EA8" w:rsidRDefault="00AF7EA8">
      <w:pPr>
        <w:pStyle w:val="ConsPlusNormal"/>
        <w:spacing w:before="220"/>
        <w:ind w:firstLine="540"/>
        <w:jc w:val="both"/>
      </w:pPr>
      <w:proofErr w:type="gramStart"/>
      <w:r>
        <w:t>прием</w:t>
      </w:r>
      <w:proofErr w:type="gramEnd"/>
      <w:r>
        <w:t xml:space="preserve"> заявления на получение выписки;</w:t>
      </w:r>
    </w:p>
    <w:p w:rsidR="00AF7EA8" w:rsidRDefault="00AF7EA8">
      <w:pPr>
        <w:pStyle w:val="ConsPlusNormal"/>
        <w:spacing w:before="220"/>
        <w:ind w:firstLine="540"/>
        <w:jc w:val="both"/>
      </w:pPr>
      <w:proofErr w:type="gramStart"/>
      <w:r>
        <w:t>выдача</w:t>
      </w:r>
      <w:proofErr w:type="gramEnd"/>
      <w:r>
        <w:t xml:space="preserve"> результата государственной услуги.</w:t>
      </w:r>
    </w:p>
    <w:p w:rsidR="00AF7EA8" w:rsidRDefault="00AF7EA8">
      <w:pPr>
        <w:pStyle w:val="ConsPlusNormal"/>
        <w:spacing w:before="220"/>
        <w:ind w:firstLine="540"/>
        <w:jc w:val="both"/>
      </w:pPr>
      <w:r>
        <w:t>35. Государственная услуга предоставляется по экстерриториальному принципу.</w:t>
      </w:r>
    </w:p>
    <w:p w:rsidR="00AF7EA8" w:rsidRDefault="00AF7EA8">
      <w:pPr>
        <w:pStyle w:val="ConsPlusNormal"/>
        <w:jc w:val="both"/>
      </w:pPr>
    </w:p>
    <w:p w:rsidR="00AF7EA8" w:rsidRDefault="00AF7EA8">
      <w:pPr>
        <w:pStyle w:val="ConsPlusTitle"/>
        <w:jc w:val="center"/>
        <w:outlineLvl w:val="2"/>
      </w:pPr>
      <w:r>
        <w:t>Особенности предоставления государственной услуги</w:t>
      </w:r>
    </w:p>
    <w:p w:rsidR="00AF7EA8" w:rsidRDefault="00AF7EA8">
      <w:pPr>
        <w:pStyle w:val="ConsPlusTitle"/>
        <w:jc w:val="center"/>
      </w:pPr>
      <w:proofErr w:type="gramStart"/>
      <w:r>
        <w:t>в</w:t>
      </w:r>
      <w:proofErr w:type="gramEnd"/>
      <w:r>
        <w:t xml:space="preserve"> электронной форме</w:t>
      </w:r>
    </w:p>
    <w:p w:rsidR="00AF7EA8" w:rsidRDefault="00AF7EA8">
      <w:pPr>
        <w:pStyle w:val="ConsPlusNormal"/>
        <w:jc w:val="both"/>
      </w:pPr>
    </w:p>
    <w:p w:rsidR="00AF7EA8" w:rsidRDefault="00AF7EA8">
      <w:pPr>
        <w:pStyle w:val="ConsPlusNormal"/>
        <w:ind w:firstLine="540"/>
        <w:jc w:val="both"/>
      </w:pPr>
      <w:r>
        <w:t>36. При предоставлении государственной услуги в электронной форме обеспечивается:</w:t>
      </w:r>
    </w:p>
    <w:p w:rsidR="00AF7EA8" w:rsidRDefault="00AF7EA8">
      <w:pPr>
        <w:pStyle w:val="ConsPlusNormal"/>
        <w:spacing w:before="220"/>
        <w:ind w:firstLine="540"/>
        <w:jc w:val="both"/>
      </w:pPr>
      <w:proofErr w:type="gramStart"/>
      <w:r>
        <w:t>получение</w:t>
      </w:r>
      <w:proofErr w:type="gramEnd"/>
      <w:r>
        <w:t xml:space="preserve"> в установленном порядке заявителями информации о порядке и сроках предоставления государственной услуги посредством Единого и регионального порталов;</w:t>
      </w:r>
    </w:p>
    <w:p w:rsidR="00AF7EA8" w:rsidRDefault="00AF7EA8">
      <w:pPr>
        <w:pStyle w:val="ConsPlusNormal"/>
        <w:spacing w:before="220"/>
        <w:ind w:firstLine="540"/>
        <w:jc w:val="both"/>
      </w:pPr>
      <w:proofErr w:type="gramStart"/>
      <w:r>
        <w:lastRenderedPageBreak/>
        <w:t>запись</w:t>
      </w:r>
      <w:proofErr w:type="gramEnd"/>
      <w:r>
        <w:t xml:space="preserve"> на прием в МФЦ для подачи запроса о предоставлении государственной услуги посредством Единого и регионального порталов;</w:t>
      </w:r>
    </w:p>
    <w:p w:rsidR="00AF7EA8" w:rsidRDefault="00AF7EA8">
      <w:pPr>
        <w:pStyle w:val="ConsPlusNormal"/>
        <w:spacing w:before="220"/>
        <w:ind w:firstLine="540"/>
        <w:jc w:val="both"/>
      </w:pPr>
      <w:proofErr w:type="gramStart"/>
      <w:r>
        <w:t>формирование</w:t>
      </w:r>
      <w:proofErr w:type="gramEnd"/>
      <w:r>
        <w:t xml:space="preserve"> запроса о предоставлении государственной услуги посредством Единого и регионального порталов;</w:t>
      </w:r>
    </w:p>
    <w:p w:rsidR="00AF7EA8" w:rsidRDefault="00AF7EA8">
      <w:pPr>
        <w:pStyle w:val="ConsPlusNormal"/>
        <w:spacing w:before="220"/>
        <w:ind w:firstLine="540"/>
        <w:jc w:val="both"/>
      </w:pPr>
      <w:proofErr w:type="gramStart"/>
      <w:r>
        <w:t>получение</w:t>
      </w:r>
      <w:proofErr w:type="gramEnd"/>
      <w:r>
        <w:t xml:space="preserve"> сведений о ходе выполнения запроса о предоставлении государственной услуги через Единый и региональный порталы;</w:t>
      </w:r>
    </w:p>
    <w:p w:rsidR="00AF7EA8" w:rsidRDefault="00AF7EA8">
      <w:pPr>
        <w:pStyle w:val="ConsPlusNormal"/>
        <w:spacing w:before="220"/>
        <w:ind w:firstLine="540"/>
        <w:jc w:val="both"/>
      </w:pPr>
      <w:proofErr w:type="gramStart"/>
      <w:r>
        <w:t>досудебное</w:t>
      </w:r>
      <w:proofErr w:type="gramEnd"/>
      <w:r>
        <w:t xml:space="preserve"> (внесудебное) обжалование решений и действий (бездействия) Департамента, должностного лица Департамента либо государственного служащего.</w:t>
      </w:r>
    </w:p>
    <w:p w:rsidR="00AF7EA8" w:rsidRDefault="00AF7EA8">
      <w:pPr>
        <w:pStyle w:val="ConsPlusNormal"/>
        <w:spacing w:before="220"/>
        <w:ind w:firstLine="540"/>
        <w:jc w:val="both"/>
      </w:pPr>
      <w:r>
        <w:t>37. Формирование запроса осуществляется посредством заполнения электронной формы на Едином портале без необходимости дополнительной подачи запроса в какой-либо иной форме.</w:t>
      </w:r>
    </w:p>
    <w:p w:rsidR="00AF7EA8" w:rsidRDefault="00AF7EA8">
      <w:pPr>
        <w:pStyle w:val="ConsPlusNormal"/>
        <w:spacing w:before="220"/>
        <w:ind w:firstLine="540"/>
        <w:jc w:val="both"/>
      </w:pPr>
      <w:r>
        <w:t>На Едином портале, официальном сайте Департамента размещаются образцы заполнения электронной формы заявки.</w:t>
      </w:r>
    </w:p>
    <w:p w:rsidR="00AF7EA8" w:rsidRDefault="00AF7EA8">
      <w:pPr>
        <w:pStyle w:val="ConsPlusNormal"/>
        <w:spacing w:before="220"/>
        <w:ind w:firstLine="540"/>
        <w:jc w:val="both"/>
      </w:pPr>
      <w:r>
        <w:t>Форматно-логическая проверка сформированной заявки осуществляется после заполнения заявителем каждого из полей электронной формы заявки. При выявлении некорректно заполненного поля электронной формы заявки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заявки.</w:t>
      </w:r>
    </w:p>
    <w:p w:rsidR="00AF7EA8" w:rsidRDefault="00AF7EA8">
      <w:pPr>
        <w:pStyle w:val="ConsPlusNormal"/>
        <w:spacing w:before="220"/>
        <w:ind w:firstLine="540"/>
        <w:jc w:val="both"/>
      </w:pPr>
      <w:r>
        <w:t>При формировании заявки обеспечивается:</w:t>
      </w:r>
    </w:p>
    <w:p w:rsidR="00AF7EA8" w:rsidRDefault="00AF7EA8">
      <w:pPr>
        <w:pStyle w:val="ConsPlusNormal"/>
        <w:spacing w:before="220"/>
        <w:ind w:firstLine="540"/>
        <w:jc w:val="both"/>
      </w:pPr>
      <w:proofErr w:type="gramStart"/>
      <w:r>
        <w:t>а</w:t>
      </w:r>
      <w:proofErr w:type="gramEnd"/>
      <w:r>
        <w:t>) возможность копирования и сохранения заявки;</w:t>
      </w:r>
    </w:p>
    <w:p w:rsidR="00AF7EA8" w:rsidRDefault="00AF7EA8">
      <w:pPr>
        <w:pStyle w:val="ConsPlusNormal"/>
        <w:spacing w:before="220"/>
        <w:ind w:firstLine="540"/>
        <w:jc w:val="both"/>
      </w:pPr>
      <w:proofErr w:type="gramStart"/>
      <w:r>
        <w:t>б</w:t>
      </w:r>
      <w:proofErr w:type="gramEnd"/>
      <w:r>
        <w:t>) возможность печати на бумажном носителе копии электронной формы заявки;</w:t>
      </w:r>
    </w:p>
    <w:p w:rsidR="00AF7EA8" w:rsidRDefault="00AF7EA8">
      <w:pPr>
        <w:pStyle w:val="ConsPlusNormal"/>
        <w:spacing w:before="220"/>
        <w:ind w:firstLine="540"/>
        <w:jc w:val="both"/>
      </w:pPr>
      <w:proofErr w:type="gramStart"/>
      <w:r>
        <w:t>в</w:t>
      </w:r>
      <w:proofErr w:type="gramEnd"/>
      <w:r>
        <w:t>) сохранение ранее введенных в электронную форму заявки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заявки;</w:t>
      </w:r>
    </w:p>
    <w:p w:rsidR="00AF7EA8" w:rsidRDefault="00AF7EA8">
      <w:pPr>
        <w:pStyle w:val="ConsPlusNormal"/>
        <w:spacing w:before="220"/>
        <w:ind w:firstLine="540"/>
        <w:jc w:val="both"/>
      </w:pPr>
      <w:r>
        <w:t>г) заполнение полей электронной формы заявки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и сведений, опубликованных на Едином портале в части, касающейся сведений, отсутствующих в указанной единой системе идентификации и аутентификации;</w:t>
      </w:r>
    </w:p>
    <w:p w:rsidR="00AF7EA8" w:rsidRDefault="00AF7EA8">
      <w:pPr>
        <w:pStyle w:val="ConsPlusNormal"/>
        <w:spacing w:before="220"/>
        <w:ind w:firstLine="540"/>
        <w:jc w:val="both"/>
      </w:pPr>
      <w:proofErr w:type="gramStart"/>
      <w:r>
        <w:t>д</w:t>
      </w:r>
      <w:proofErr w:type="gramEnd"/>
      <w:r>
        <w:t>) возможность вернуться на любой из этапов заполнения электронной формы заявки без потери ранее введенной информации;</w:t>
      </w:r>
    </w:p>
    <w:p w:rsidR="00AF7EA8" w:rsidRDefault="00AF7EA8">
      <w:pPr>
        <w:pStyle w:val="ConsPlusNormal"/>
        <w:spacing w:before="220"/>
        <w:ind w:firstLine="540"/>
        <w:jc w:val="both"/>
      </w:pPr>
      <w:proofErr w:type="gramStart"/>
      <w:r>
        <w:t>е</w:t>
      </w:r>
      <w:proofErr w:type="gramEnd"/>
      <w:r>
        <w:t>) возможность доступа заявителя на Едином портале к ранее поданным им заявкам в течение не менее одного года, а также частично сформированных запросов - в течение не менее 3 месяцев.</w:t>
      </w:r>
    </w:p>
    <w:p w:rsidR="00AF7EA8" w:rsidRDefault="00AF7EA8">
      <w:pPr>
        <w:pStyle w:val="ConsPlusNormal"/>
        <w:spacing w:before="220"/>
        <w:ind w:firstLine="540"/>
        <w:jc w:val="both"/>
      </w:pPr>
      <w:r>
        <w:t>Сформированная и подписанная заявка направляется в Департамент посредством Единого портала.</w:t>
      </w:r>
    </w:p>
    <w:p w:rsidR="00AF7EA8" w:rsidRDefault="00AF7EA8">
      <w:pPr>
        <w:pStyle w:val="ConsPlusNormal"/>
        <w:spacing w:before="220"/>
        <w:ind w:firstLine="540"/>
        <w:jc w:val="both"/>
      </w:pPr>
      <w:r>
        <w:t>Департамент обеспечивает прием заявки, документов, необходимых для предоставления услуги, регистрацию заявки без необходимости повторного представления заявителем заявки на бумажном носителе.</w:t>
      </w:r>
    </w:p>
    <w:p w:rsidR="00AF7EA8" w:rsidRDefault="00AF7EA8">
      <w:pPr>
        <w:pStyle w:val="ConsPlusNormal"/>
        <w:spacing w:before="220"/>
        <w:ind w:firstLine="540"/>
        <w:jc w:val="both"/>
      </w:pPr>
      <w:r>
        <w:t xml:space="preserve">Предоставление услуги начинается с момента приема и регистрации Департаментом заявки, </w:t>
      </w:r>
      <w:r>
        <w:lastRenderedPageBreak/>
        <w:t>необходимой для предоставления услуги.</w:t>
      </w:r>
    </w:p>
    <w:p w:rsidR="00AF7EA8" w:rsidRDefault="00AF7EA8">
      <w:pPr>
        <w:pStyle w:val="ConsPlusNormal"/>
        <w:spacing w:before="220"/>
        <w:ind w:firstLine="540"/>
        <w:jc w:val="both"/>
      </w:pPr>
      <w:r>
        <w:t>38. При организации записи на прием в МФЦ заявителю обеспечивается возможность:</w:t>
      </w:r>
    </w:p>
    <w:p w:rsidR="00AF7EA8" w:rsidRDefault="00AF7EA8">
      <w:pPr>
        <w:pStyle w:val="ConsPlusNormal"/>
        <w:spacing w:before="220"/>
        <w:ind w:firstLine="540"/>
        <w:jc w:val="both"/>
      </w:pPr>
      <w:proofErr w:type="gramStart"/>
      <w:r>
        <w:t>ознакомления</w:t>
      </w:r>
      <w:proofErr w:type="gramEnd"/>
      <w:r>
        <w:t xml:space="preserve"> с расписанием работы МФЦ, а также с доступными для записи на прием датами и интервалами времени приема;</w:t>
      </w:r>
    </w:p>
    <w:p w:rsidR="00AF7EA8" w:rsidRDefault="00AF7EA8">
      <w:pPr>
        <w:pStyle w:val="ConsPlusNormal"/>
        <w:spacing w:before="220"/>
        <w:ind w:firstLine="540"/>
        <w:jc w:val="both"/>
      </w:pPr>
      <w:proofErr w:type="gramStart"/>
      <w:r>
        <w:t>записи</w:t>
      </w:r>
      <w:proofErr w:type="gramEnd"/>
      <w:r>
        <w:t xml:space="preserve"> в любые свободные для приема дату и время в пределах установленного в МФЦ графика приема заявителей.</w:t>
      </w:r>
    </w:p>
    <w:p w:rsidR="00AF7EA8" w:rsidRDefault="00AF7EA8">
      <w:pPr>
        <w:pStyle w:val="ConsPlusNormal"/>
        <w:spacing w:before="220"/>
        <w:ind w:firstLine="540"/>
        <w:jc w:val="both"/>
      </w:pPr>
      <w:r>
        <w:t>При осуществлении записи на прием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F7EA8" w:rsidRDefault="00AF7EA8">
      <w:pPr>
        <w:pStyle w:val="ConsPlusNormal"/>
        <w:spacing w:before="220"/>
        <w:ind w:firstLine="540"/>
        <w:jc w:val="both"/>
      </w:pPr>
      <w:r>
        <w:t>Запись на прием может осуществляться посредством информационной системы МФЦ, которая обеспечивает возможность интеграции с Единым и региональным порталами, официальным сайтом Департамента.</w:t>
      </w:r>
    </w:p>
    <w:p w:rsidR="00AF7EA8" w:rsidRDefault="00AF7EA8">
      <w:pPr>
        <w:pStyle w:val="ConsPlusNormal"/>
        <w:spacing w:before="220"/>
        <w:ind w:firstLine="540"/>
        <w:jc w:val="both"/>
      </w:pPr>
      <w:r>
        <w:t>39. В случае осуществления действия по получению сведений о ходе выполнения запроса заявителю направляется:</w:t>
      </w:r>
    </w:p>
    <w:p w:rsidR="00AF7EA8" w:rsidRDefault="00AF7EA8">
      <w:pPr>
        <w:pStyle w:val="ConsPlusNormal"/>
        <w:spacing w:before="220"/>
        <w:ind w:firstLine="540"/>
        <w:jc w:val="both"/>
      </w:pPr>
      <w:proofErr w:type="gramStart"/>
      <w:r>
        <w:t>уведомление</w:t>
      </w:r>
      <w:proofErr w:type="gramEnd"/>
      <w:r>
        <w:t xml:space="preserve"> о записи на прием в МФЦ, содержащее сведения о дате, времени и месте приема;</w:t>
      </w:r>
    </w:p>
    <w:p w:rsidR="00AF7EA8" w:rsidRDefault="00AF7EA8">
      <w:pPr>
        <w:pStyle w:val="ConsPlusNormal"/>
        <w:spacing w:before="220"/>
        <w:ind w:firstLine="540"/>
        <w:jc w:val="both"/>
      </w:pPr>
      <w:proofErr w:type="gramStart"/>
      <w:r>
        <w:t>уведомление</w:t>
      </w:r>
      <w:proofErr w:type="gramEnd"/>
      <w:r>
        <w:t xml:space="preserve"> о приеме и регистрации запроса и иных документов, необходимых для предоставления государственной услуги, содержащее сведения о факте приема запроса и документов, необходимых для ее предоставления, и начале процедуры предоставления услуги, а также сведения о дате и времени окончания предоставления государственной услуги либо мотивированный отказ в приеме запроса и иных документов, необходимых для предоставления услуги;</w:t>
      </w:r>
    </w:p>
    <w:p w:rsidR="00AF7EA8" w:rsidRDefault="00AF7EA8">
      <w:pPr>
        <w:pStyle w:val="ConsPlusNormal"/>
        <w:spacing w:before="220"/>
        <w:ind w:firstLine="540"/>
        <w:jc w:val="both"/>
      </w:pPr>
      <w:proofErr w:type="gramStart"/>
      <w:r>
        <w:t>уведомление</w:t>
      </w:r>
      <w:proofErr w:type="gramEnd"/>
      <w:r>
        <w:t xml:space="preserve">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AF7EA8" w:rsidRDefault="00AF7EA8">
      <w:pPr>
        <w:pStyle w:val="ConsPlusNormal"/>
        <w:jc w:val="both"/>
      </w:pPr>
    </w:p>
    <w:p w:rsidR="00AF7EA8" w:rsidRDefault="00AF7EA8">
      <w:pPr>
        <w:pStyle w:val="ConsPlusTitle"/>
        <w:jc w:val="center"/>
        <w:outlineLvl w:val="1"/>
      </w:pPr>
      <w:r>
        <w:t>III. Состав, последовательность и сроки выполнения</w:t>
      </w:r>
    </w:p>
    <w:p w:rsidR="00AF7EA8" w:rsidRDefault="00AF7EA8">
      <w:pPr>
        <w:pStyle w:val="ConsPlusTitle"/>
        <w:jc w:val="center"/>
      </w:pPr>
      <w:proofErr w:type="gramStart"/>
      <w:r>
        <w:t>административных</w:t>
      </w:r>
      <w:proofErr w:type="gramEnd"/>
      <w:r>
        <w:t xml:space="preserve"> процедур, требования к порядку</w:t>
      </w:r>
    </w:p>
    <w:p w:rsidR="00AF7EA8" w:rsidRDefault="00AF7EA8">
      <w:pPr>
        <w:pStyle w:val="ConsPlusTitle"/>
        <w:jc w:val="center"/>
      </w:pPr>
      <w:proofErr w:type="gramStart"/>
      <w:r>
        <w:t>их</w:t>
      </w:r>
      <w:proofErr w:type="gramEnd"/>
      <w:r>
        <w:t xml:space="preserve"> выполнения, в том числе особенности выполнения</w:t>
      </w:r>
    </w:p>
    <w:p w:rsidR="00AF7EA8" w:rsidRDefault="00AF7EA8">
      <w:pPr>
        <w:pStyle w:val="ConsPlusTitle"/>
        <w:jc w:val="center"/>
      </w:pPr>
      <w:proofErr w:type="gramStart"/>
      <w:r>
        <w:t>административных</w:t>
      </w:r>
      <w:proofErr w:type="gramEnd"/>
      <w:r>
        <w:t xml:space="preserve"> процедур в электронной форме, а также</w:t>
      </w:r>
    </w:p>
    <w:p w:rsidR="00AF7EA8" w:rsidRDefault="00AF7EA8">
      <w:pPr>
        <w:pStyle w:val="ConsPlusTitle"/>
        <w:jc w:val="center"/>
      </w:pPr>
      <w:proofErr w:type="gramStart"/>
      <w:r>
        <w:t>особенности</w:t>
      </w:r>
      <w:proofErr w:type="gramEnd"/>
      <w:r>
        <w:t xml:space="preserve"> выполнения административных процедур</w:t>
      </w:r>
    </w:p>
    <w:p w:rsidR="00AF7EA8" w:rsidRDefault="00AF7EA8">
      <w:pPr>
        <w:pStyle w:val="ConsPlusTitle"/>
        <w:jc w:val="center"/>
      </w:pPr>
      <w:proofErr w:type="gramStart"/>
      <w:r>
        <w:t>в</w:t>
      </w:r>
      <w:proofErr w:type="gramEnd"/>
      <w:r>
        <w:t xml:space="preserve"> многофункциональных центрах предоставления государственных</w:t>
      </w:r>
    </w:p>
    <w:p w:rsidR="00AF7EA8" w:rsidRDefault="00AF7EA8">
      <w:pPr>
        <w:pStyle w:val="ConsPlusTitle"/>
        <w:jc w:val="center"/>
      </w:pPr>
      <w:proofErr w:type="gramStart"/>
      <w:r>
        <w:t>и</w:t>
      </w:r>
      <w:proofErr w:type="gramEnd"/>
      <w:r>
        <w:t xml:space="preserve"> муниципальных услуг</w:t>
      </w:r>
    </w:p>
    <w:p w:rsidR="00AF7EA8" w:rsidRDefault="00AF7EA8">
      <w:pPr>
        <w:pStyle w:val="ConsPlusNormal"/>
        <w:jc w:val="both"/>
      </w:pPr>
    </w:p>
    <w:p w:rsidR="00AF7EA8" w:rsidRDefault="00AF7EA8">
      <w:pPr>
        <w:pStyle w:val="ConsPlusTitle"/>
        <w:jc w:val="center"/>
        <w:outlineLvl w:val="2"/>
      </w:pPr>
      <w:r>
        <w:t>Исчерпывающий перечень административных процедур</w:t>
      </w:r>
    </w:p>
    <w:p w:rsidR="00AF7EA8" w:rsidRDefault="00AF7EA8">
      <w:pPr>
        <w:pStyle w:val="ConsPlusNormal"/>
        <w:jc w:val="both"/>
      </w:pPr>
    </w:p>
    <w:p w:rsidR="00AF7EA8" w:rsidRDefault="00AF7EA8">
      <w:pPr>
        <w:pStyle w:val="ConsPlusNormal"/>
        <w:ind w:firstLine="540"/>
        <w:jc w:val="both"/>
      </w:pPr>
      <w:r>
        <w:t>40. Предоставление государственной услуги включает следующие административные процедуры:</w:t>
      </w:r>
    </w:p>
    <w:p w:rsidR="00AF7EA8" w:rsidRDefault="00AF7EA8">
      <w:pPr>
        <w:pStyle w:val="ConsPlusNormal"/>
        <w:spacing w:before="220"/>
        <w:ind w:firstLine="540"/>
        <w:jc w:val="both"/>
      </w:pPr>
      <w:proofErr w:type="gramStart"/>
      <w:r>
        <w:t>прием</w:t>
      </w:r>
      <w:proofErr w:type="gramEnd"/>
      <w:r>
        <w:t xml:space="preserve"> и регистрация заявления;</w:t>
      </w:r>
    </w:p>
    <w:p w:rsidR="00AF7EA8" w:rsidRDefault="00AF7EA8">
      <w:pPr>
        <w:pStyle w:val="ConsPlusNormal"/>
        <w:spacing w:before="220"/>
        <w:ind w:firstLine="540"/>
        <w:jc w:val="both"/>
      </w:pPr>
      <w:proofErr w:type="gramStart"/>
      <w:r>
        <w:t>рассмотрение</w:t>
      </w:r>
      <w:proofErr w:type="gramEnd"/>
      <w:r>
        <w:t xml:space="preserve"> заявления;</w:t>
      </w:r>
    </w:p>
    <w:p w:rsidR="00AF7EA8" w:rsidRDefault="00AF7EA8">
      <w:pPr>
        <w:pStyle w:val="ConsPlusNormal"/>
        <w:spacing w:before="220"/>
        <w:ind w:firstLine="540"/>
        <w:jc w:val="both"/>
      </w:pPr>
      <w:proofErr w:type="gramStart"/>
      <w:r>
        <w:t>выдача</w:t>
      </w:r>
      <w:proofErr w:type="gramEnd"/>
      <w:r>
        <w:t xml:space="preserve"> (направление) заявителю выписки из Реестра (уведомления об отсутствии сведений в </w:t>
      </w:r>
      <w:r>
        <w:lastRenderedPageBreak/>
        <w:t>Реестре).</w:t>
      </w:r>
    </w:p>
    <w:p w:rsidR="00AF7EA8" w:rsidRDefault="00AF7EA8">
      <w:pPr>
        <w:pStyle w:val="ConsPlusNormal"/>
        <w:jc w:val="both"/>
      </w:pPr>
    </w:p>
    <w:p w:rsidR="00AF7EA8" w:rsidRDefault="00AF7EA8">
      <w:pPr>
        <w:pStyle w:val="ConsPlusTitle"/>
        <w:jc w:val="center"/>
        <w:outlineLvl w:val="2"/>
      </w:pPr>
      <w:r>
        <w:t>Прием и регистрация заявления</w:t>
      </w:r>
    </w:p>
    <w:p w:rsidR="00AF7EA8" w:rsidRDefault="00AF7EA8">
      <w:pPr>
        <w:pStyle w:val="ConsPlusNormal"/>
        <w:jc w:val="both"/>
      </w:pPr>
    </w:p>
    <w:p w:rsidR="00AF7EA8" w:rsidRDefault="00AF7EA8">
      <w:pPr>
        <w:pStyle w:val="ConsPlusNormal"/>
        <w:ind w:firstLine="540"/>
        <w:jc w:val="both"/>
      </w:pPr>
      <w:r>
        <w:t>41. Основанием для начала административной процедуры является поступление в Департамент заявления о предоставлении государственной услуги.</w:t>
      </w:r>
    </w:p>
    <w:p w:rsidR="00AF7EA8" w:rsidRDefault="00AF7EA8">
      <w:pPr>
        <w:pStyle w:val="ConsPlusNormal"/>
        <w:spacing w:before="220"/>
        <w:ind w:firstLine="540"/>
        <w:jc w:val="both"/>
      </w:pPr>
      <w:r>
        <w:t>Сведения о должностном лице, ответственном за выполнение административной процедуры: специалист Департамента, ответственный за прием и регистрацию документов.</w:t>
      </w:r>
    </w:p>
    <w:p w:rsidR="00AF7EA8" w:rsidRDefault="00AF7EA8">
      <w:pPr>
        <w:pStyle w:val="ConsPlusNormal"/>
        <w:spacing w:before="220"/>
        <w:ind w:firstLine="540"/>
        <w:jc w:val="both"/>
      </w:pPr>
      <w:r>
        <w:t>42. Заявление, поступившее в адрес Департамента посредством почтовой связи, электронной почты, подлежит обязательной регистрации в течение 1 рабочего дня с момента его поступления.</w:t>
      </w:r>
    </w:p>
    <w:p w:rsidR="00AF7EA8" w:rsidRDefault="00AF7EA8">
      <w:pPr>
        <w:pStyle w:val="ConsPlusNormal"/>
        <w:spacing w:before="220"/>
        <w:ind w:firstLine="540"/>
        <w:jc w:val="both"/>
      </w:pPr>
      <w:r>
        <w:t>Срок регистрации заявления о предоставлении государственной услуги при личном обращении составляет не более 15 минут.</w:t>
      </w:r>
    </w:p>
    <w:p w:rsidR="00AF7EA8" w:rsidRDefault="00AF7EA8">
      <w:pPr>
        <w:pStyle w:val="ConsPlusNormal"/>
        <w:spacing w:before="220"/>
        <w:ind w:firstLine="540"/>
        <w:jc w:val="both"/>
      </w:pPr>
      <w:r>
        <w:t>43. Заявление о предоставлении государственной услуги может быть направлено в виде электронного документа на адрес электронной почты Департамента, а также посредством Единого и регионального порталов с использованием простой электронной подписи в соответствии с законодательством об электронной подписи.</w:t>
      </w:r>
    </w:p>
    <w:p w:rsidR="00AF7EA8" w:rsidRDefault="00AF7EA8">
      <w:pPr>
        <w:pStyle w:val="ConsPlusNormal"/>
        <w:spacing w:before="220"/>
        <w:ind w:firstLine="540"/>
        <w:jc w:val="both"/>
      </w:pPr>
      <w:r>
        <w:t>44. Прием заявления о предоставлении государственной услуги осуществляется также в МФЦ в соответствии с заключенным соглашением и регламентом работы МФЦ.</w:t>
      </w:r>
    </w:p>
    <w:p w:rsidR="00AF7EA8" w:rsidRDefault="00AF7EA8">
      <w:pPr>
        <w:pStyle w:val="ConsPlusNormal"/>
        <w:spacing w:before="220"/>
        <w:ind w:firstLine="540"/>
        <w:jc w:val="both"/>
      </w:pPr>
      <w:r>
        <w:t>45. Критерий принятия решения о приеме и регистрации заявления о предоставлении государственной услуги: наличие заявления о предоставлении государственной услуги.</w:t>
      </w:r>
    </w:p>
    <w:p w:rsidR="00AF7EA8" w:rsidRDefault="00AF7EA8">
      <w:pPr>
        <w:pStyle w:val="ConsPlusNormal"/>
        <w:spacing w:before="220"/>
        <w:ind w:firstLine="540"/>
        <w:jc w:val="both"/>
      </w:pPr>
      <w:r>
        <w:t>46. Результат административной процедуры: зарегистрированное заявление о предоставлении государственной услуги.</w:t>
      </w:r>
    </w:p>
    <w:p w:rsidR="00AF7EA8" w:rsidRDefault="00AF7EA8">
      <w:pPr>
        <w:pStyle w:val="ConsPlusNormal"/>
        <w:spacing w:before="220"/>
        <w:ind w:firstLine="540"/>
        <w:jc w:val="both"/>
      </w:pPr>
      <w:r>
        <w:t>47. Способ фиксации результата выполнения административной процедуры: присвоение принятому заявлению о предоставлении государственной услуги входящего номера.</w:t>
      </w:r>
    </w:p>
    <w:p w:rsidR="00AF7EA8" w:rsidRDefault="00AF7EA8">
      <w:pPr>
        <w:pStyle w:val="ConsPlusNormal"/>
        <w:spacing w:before="220"/>
        <w:ind w:firstLine="540"/>
        <w:jc w:val="both"/>
      </w:pPr>
      <w:r>
        <w:t>48. Зарегистрированное заявление о предоставлении государственной услуги передается специалисту Отдела в день поступления его в Департамент.</w:t>
      </w:r>
    </w:p>
    <w:p w:rsidR="00AF7EA8" w:rsidRDefault="00AF7EA8">
      <w:pPr>
        <w:pStyle w:val="ConsPlusNormal"/>
        <w:jc w:val="both"/>
      </w:pPr>
    </w:p>
    <w:p w:rsidR="00AF7EA8" w:rsidRDefault="00AF7EA8">
      <w:pPr>
        <w:pStyle w:val="ConsPlusTitle"/>
        <w:jc w:val="center"/>
        <w:outlineLvl w:val="2"/>
      </w:pPr>
      <w:r>
        <w:t>Рассмотрение заявления</w:t>
      </w:r>
    </w:p>
    <w:p w:rsidR="00AF7EA8" w:rsidRDefault="00AF7EA8">
      <w:pPr>
        <w:pStyle w:val="ConsPlusNormal"/>
        <w:jc w:val="both"/>
      </w:pPr>
    </w:p>
    <w:p w:rsidR="00AF7EA8" w:rsidRDefault="00AF7EA8">
      <w:pPr>
        <w:pStyle w:val="ConsPlusNormal"/>
        <w:ind w:firstLine="540"/>
        <w:jc w:val="both"/>
      </w:pPr>
      <w:r>
        <w:t>49. Основанием для начала выполнения административной процедуры является поступление зарегистрированного заявления о предоставлении государственной услуги специалисту Отдела.</w:t>
      </w:r>
    </w:p>
    <w:p w:rsidR="00AF7EA8" w:rsidRDefault="00AF7EA8">
      <w:pPr>
        <w:pStyle w:val="ConsPlusNormal"/>
        <w:spacing w:before="220"/>
        <w:ind w:firstLine="540"/>
        <w:jc w:val="both"/>
      </w:pPr>
      <w:r>
        <w:t>50. Должностное лицо, ответственное за выполнение административной процедуры: специалист Отдела, ответственный за поиск требуемой информации в Реестре.</w:t>
      </w:r>
    </w:p>
    <w:p w:rsidR="00AF7EA8" w:rsidRDefault="00AF7EA8">
      <w:pPr>
        <w:pStyle w:val="ConsPlusNormal"/>
        <w:spacing w:before="220"/>
        <w:ind w:firstLine="540"/>
        <w:jc w:val="both"/>
      </w:pPr>
      <w:r>
        <w:t>51. Содержание административных действий, входящих в состав административной процедуры:</w:t>
      </w:r>
    </w:p>
    <w:p w:rsidR="00AF7EA8" w:rsidRDefault="00AF7EA8">
      <w:pPr>
        <w:pStyle w:val="ConsPlusNormal"/>
        <w:spacing w:before="220"/>
        <w:ind w:firstLine="540"/>
        <w:jc w:val="both"/>
      </w:pPr>
      <w:proofErr w:type="gramStart"/>
      <w:r>
        <w:t>осуществление</w:t>
      </w:r>
      <w:proofErr w:type="gramEnd"/>
      <w:r>
        <w:t xml:space="preserve"> поиска требуемой информации в Реестре;</w:t>
      </w:r>
    </w:p>
    <w:p w:rsidR="00AF7EA8" w:rsidRDefault="00AF7EA8">
      <w:pPr>
        <w:pStyle w:val="ConsPlusNormal"/>
        <w:spacing w:before="220"/>
        <w:ind w:firstLine="540"/>
        <w:jc w:val="both"/>
      </w:pPr>
      <w:proofErr w:type="gramStart"/>
      <w:r>
        <w:t>в</w:t>
      </w:r>
      <w:proofErr w:type="gramEnd"/>
      <w:r>
        <w:t xml:space="preserve"> случае наличия требуемой информации в Реестре, формирование выписки из Реестра с указанием соответствующих сведений;</w:t>
      </w:r>
    </w:p>
    <w:p w:rsidR="00AF7EA8" w:rsidRDefault="00AF7EA8">
      <w:pPr>
        <w:pStyle w:val="ConsPlusNormal"/>
        <w:spacing w:before="220"/>
        <w:ind w:firstLine="540"/>
        <w:jc w:val="both"/>
      </w:pPr>
      <w:proofErr w:type="gramStart"/>
      <w:r>
        <w:t>в</w:t>
      </w:r>
      <w:proofErr w:type="gramEnd"/>
      <w:r>
        <w:t xml:space="preserve"> случае отсутствия в Реестре требуемой информации, формирование уведомления об отсутствии сведений в Реестре;</w:t>
      </w:r>
    </w:p>
    <w:p w:rsidR="00AF7EA8" w:rsidRDefault="00AF7EA8">
      <w:pPr>
        <w:pStyle w:val="ConsPlusNormal"/>
        <w:spacing w:before="220"/>
        <w:ind w:firstLine="540"/>
        <w:jc w:val="both"/>
      </w:pPr>
      <w:proofErr w:type="gramStart"/>
      <w:r>
        <w:t>специалист</w:t>
      </w:r>
      <w:proofErr w:type="gramEnd"/>
      <w:r>
        <w:t xml:space="preserve"> Отдела, ответственный за выполнение административной процедуры, передает </w:t>
      </w:r>
      <w:r>
        <w:lastRenderedPageBreak/>
        <w:t>выписку из Реестра (уведомление об отсутствии сведений в Реестре) для подписания директору Департамента либо заместителю директора Департамента, либо начальнику Управления традиционного хозяйствования коренных малочисленных народов Севера Департамента.</w:t>
      </w:r>
    </w:p>
    <w:p w:rsidR="00AF7EA8" w:rsidRDefault="00AF7EA8">
      <w:pPr>
        <w:pStyle w:val="ConsPlusNormal"/>
        <w:spacing w:before="220"/>
        <w:ind w:firstLine="540"/>
        <w:jc w:val="both"/>
      </w:pPr>
      <w:r>
        <w:t>52. Критерием принятия решения является наличие или отсутствие требуемой информации в Реестре.</w:t>
      </w:r>
    </w:p>
    <w:p w:rsidR="00AF7EA8" w:rsidRDefault="00AF7EA8">
      <w:pPr>
        <w:pStyle w:val="ConsPlusNormal"/>
        <w:spacing w:before="220"/>
        <w:ind w:firstLine="540"/>
        <w:jc w:val="both"/>
      </w:pPr>
      <w:r>
        <w:t>53. Результатом выполнения административной процедуры является подписанная выписка из Реестра (уведомление об отсутствии сведений в Реестре).</w:t>
      </w:r>
    </w:p>
    <w:p w:rsidR="00AF7EA8" w:rsidRDefault="00AF7EA8">
      <w:pPr>
        <w:pStyle w:val="ConsPlusNormal"/>
        <w:spacing w:before="220"/>
        <w:ind w:firstLine="540"/>
        <w:jc w:val="both"/>
      </w:pPr>
      <w:r>
        <w:t>Подписанная выписка из Реестра (уведомление об отсутствии сведений в Реестре) подлежит регистрации в журнале учета с присвоением исходящего номера и даты.</w:t>
      </w:r>
    </w:p>
    <w:p w:rsidR="00AF7EA8" w:rsidRDefault="00AF7EA8">
      <w:pPr>
        <w:pStyle w:val="ConsPlusNormal"/>
        <w:spacing w:before="220"/>
        <w:ind w:firstLine="540"/>
        <w:jc w:val="both"/>
      </w:pPr>
      <w:r>
        <w:t>54. Максимальный срок выполнения данной административной процедуры составляет не более 28 календарных дней со дня поступления заявления в Департамент.</w:t>
      </w:r>
    </w:p>
    <w:p w:rsidR="00AF7EA8" w:rsidRDefault="00AF7EA8">
      <w:pPr>
        <w:pStyle w:val="ConsPlusNormal"/>
        <w:spacing w:before="220"/>
        <w:ind w:firstLine="540"/>
        <w:jc w:val="both"/>
      </w:pPr>
      <w:r>
        <w:t>55. Способом фиксации выполнения административной процедуры является регистрация в журнале учета выписки из Реестра либо уведомления об отсутствии сведений в Реестре.</w:t>
      </w:r>
    </w:p>
    <w:p w:rsidR="00AF7EA8" w:rsidRDefault="00AF7EA8">
      <w:pPr>
        <w:pStyle w:val="ConsPlusNormal"/>
        <w:jc w:val="both"/>
      </w:pPr>
    </w:p>
    <w:p w:rsidR="00AF7EA8" w:rsidRDefault="00AF7EA8">
      <w:pPr>
        <w:pStyle w:val="ConsPlusTitle"/>
        <w:jc w:val="center"/>
        <w:outlineLvl w:val="2"/>
      </w:pPr>
      <w:r>
        <w:t>Выдача (направление) заявителю выписки из Реестра</w:t>
      </w:r>
    </w:p>
    <w:p w:rsidR="00AF7EA8" w:rsidRDefault="00AF7EA8">
      <w:pPr>
        <w:pStyle w:val="ConsPlusTitle"/>
        <w:jc w:val="center"/>
      </w:pPr>
      <w:proofErr w:type="gramStart"/>
      <w:r>
        <w:t>либо</w:t>
      </w:r>
      <w:proofErr w:type="gramEnd"/>
      <w:r>
        <w:t xml:space="preserve"> уведомления об отсутствии сведений в Реестре</w:t>
      </w:r>
    </w:p>
    <w:p w:rsidR="00AF7EA8" w:rsidRDefault="00AF7EA8">
      <w:pPr>
        <w:pStyle w:val="ConsPlusNormal"/>
        <w:jc w:val="both"/>
      </w:pPr>
    </w:p>
    <w:p w:rsidR="00AF7EA8" w:rsidRDefault="00AF7EA8">
      <w:pPr>
        <w:pStyle w:val="ConsPlusNormal"/>
        <w:ind w:firstLine="540"/>
        <w:jc w:val="both"/>
      </w:pPr>
      <w:r>
        <w:t>56. Основанием для начала выполнения административной процедуры является наличие зарегистрированной в журнале учета выписки из Реестра либо уведомления об отсутствии сведений в Реестре.</w:t>
      </w:r>
    </w:p>
    <w:p w:rsidR="00AF7EA8" w:rsidRDefault="00AF7EA8">
      <w:pPr>
        <w:pStyle w:val="ConsPlusNormal"/>
        <w:spacing w:before="220"/>
        <w:ind w:firstLine="540"/>
        <w:jc w:val="both"/>
      </w:pPr>
      <w:r>
        <w:t>57. Сведения о должностном лице, ответственном за выполнение административной процедуры: специалист Отдела, ответственный за выдачу (направление) выписки из Реестра либо уведомления об отсутствии сведений в Реестре.</w:t>
      </w:r>
    </w:p>
    <w:p w:rsidR="00AF7EA8" w:rsidRDefault="00AF7EA8">
      <w:pPr>
        <w:pStyle w:val="ConsPlusNormal"/>
        <w:spacing w:before="220"/>
        <w:ind w:firstLine="540"/>
        <w:jc w:val="both"/>
      </w:pPr>
      <w:r>
        <w:t>58. Содержание административных действий, входящих в состав административной процедуры:</w:t>
      </w:r>
    </w:p>
    <w:p w:rsidR="00AF7EA8" w:rsidRDefault="00AF7EA8">
      <w:pPr>
        <w:pStyle w:val="ConsPlusNormal"/>
        <w:spacing w:before="220"/>
        <w:ind w:firstLine="540"/>
        <w:jc w:val="both"/>
      </w:pPr>
      <w:proofErr w:type="gramStart"/>
      <w:r>
        <w:t>оформленная</w:t>
      </w:r>
      <w:proofErr w:type="gramEnd"/>
      <w:r>
        <w:t xml:space="preserve"> и подписанная в установленном порядке выписка из Реестра (уведомление об отсутствии сведений в Реестре) в течение 1 рабочего дня со дня ее (его) подписания в порядке делопроизводства выдается специалистом Отдела нарочно в Департаменте либо направляется по указанному заявителем почтовому адресу;</w:t>
      </w:r>
    </w:p>
    <w:p w:rsidR="00AF7EA8" w:rsidRDefault="00AF7EA8">
      <w:pPr>
        <w:pStyle w:val="ConsPlusNormal"/>
        <w:spacing w:before="220"/>
        <w:ind w:firstLine="540"/>
        <w:jc w:val="both"/>
      </w:pPr>
      <w:proofErr w:type="gramStart"/>
      <w:r>
        <w:t>в</w:t>
      </w:r>
      <w:proofErr w:type="gramEnd"/>
      <w:r>
        <w:t xml:space="preserve"> электронной форме сканированная копия выписки из Реестра (уведомления об отсутствии сведений в Реестре) направляется посредством Единого и регионального порталов;</w:t>
      </w:r>
    </w:p>
    <w:p w:rsidR="00AF7EA8" w:rsidRDefault="00AF7EA8">
      <w:pPr>
        <w:pStyle w:val="ConsPlusNormal"/>
        <w:spacing w:before="220"/>
        <w:ind w:firstLine="540"/>
        <w:jc w:val="both"/>
      </w:pPr>
      <w:proofErr w:type="gramStart"/>
      <w:r>
        <w:t>выдача</w:t>
      </w:r>
      <w:proofErr w:type="gramEnd"/>
      <w:r>
        <w:t xml:space="preserve"> выписки из Реестра (уведомление об отсутствии сведений в Реестре) в МФЦ осуществляется в соответствии с регламентом работы МФЦ.</w:t>
      </w:r>
    </w:p>
    <w:p w:rsidR="00AF7EA8" w:rsidRDefault="00AF7EA8">
      <w:pPr>
        <w:pStyle w:val="ConsPlusNormal"/>
        <w:spacing w:before="220"/>
        <w:ind w:firstLine="540"/>
        <w:jc w:val="both"/>
      </w:pPr>
      <w:r>
        <w:t>59. Критерием принятия решения является наличие оформленной и подписанной в установленном порядке выписки из Реестра (уведомления об отсутствии сведений в Реестре).</w:t>
      </w:r>
    </w:p>
    <w:p w:rsidR="00AF7EA8" w:rsidRDefault="00AF7EA8">
      <w:pPr>
        <w:pStyle w:val="ConsPlusNormal"/>
        <w:spacing w:before="220"/>
        <w:ind w:firstLine="540"/>
        <w:jc w:val="both"/>
      </w:pPr>
      <w:r>
        <w:t>60. Результатом выполнения административной процедуры является выдача (направление) заявителю выписки из Реестра либо уведомления об отсутствии сведений в Реестре.</w:t>
      </w:r>
    </w:p>
    <w:p w:rsidR="00AF7EA8" w:rsidRDefault="00AF7EA8">
      <w:pPr>
        <w:pStyle w:val="ConsPlusNormal"/>
        <w:spacing w:before="220"/>
        <w:ind w:firstLine="540"/>
        <w:jc w:val="both"/>
      </w:pPr>
      <w:r>
        <w:t>Максимальный срок выполнения данной административной процедуры составляет 1 рабочий день со дня подписания выписки из Реестра (уведомления об отсутствии сведений в Реестре).</w:t>
      </w:r>
    </w:p>
    <w:p w:rsidR="00AF7EA8" w:rsidRDefault="00AF7EA8">
      <w:pPr>
        <w:pStyle w:val="ConsPlusNormal"/>
        <w:spacing w:before="220"/>
        <w:ind w:firstLine="540"/>
        <w:jc w:val="both"/>
      </w:pPr>
      <w:r>
        <w:t>61. Способ фиксации результата выполнения административной процедуры:</w:t>
      </w:r>
    </w:p>
    <w:p w:rsidR="00AF7EA8" w:rsidRDefault="00AF7EA8">
      <w:pPr>
        <w:pStyle w:val="ConsPlusNormal"/>
        <w:spacing w:before="220"/>
        <w:ind w:firstLine="540"/>
        <w:jc w:val="both"/>
      </w:pPr>
      <w:proofErr w:type="gramStart"/>
      <w:r>
        <w:lastRenderedPageBreak/>
        <w:t>в</w:t>
      </w:r>
      <w:proofErr w:type="gramEnd"/>
      <w:r>
        <w:t xml:space="preserve"> случае выдачи документов, являющихся результатом предоставления государственной услуги, нарочно заявителю - запись заявителя о получении на копии выдаваемого документа;</w:t>
      </w:r>
    </w:p>
    <w:p w:rsidR="00AF7EA8" w:rsidRDefault="00AF7EA8">
      <w:pPr>
        <w:pStyle w:val="ConsPlusNormal"/>
        <w:spacing w:before="220"/>
        <w:ind w:firstLine="540"/>
        <w:jc w:val="both"/>
      </w:pPr>
      <w:proofErr w:type="gramStart"/>
      <w:r>
        <w:t>в</w:t>
      </w:r>
      <w:proofErr w:type="gramEnd"/>
      <w:r>
        <w:t xml:space="preserve"> случае направления заявителю документов, являющихся результатом предоставления государственной услуги, почтой - получение копии списка внутренних почтовых отправлений;</w:t>
      </w:r>
    </w:p>
    <w:p w:rsidR="00AF7EA8" w:rsidRDefault="00AF7EA8">
      <w:pPr>
        <w:pStyle w:val="ConsPlusNormal"/>
        <w:spacing w:before="220"/>
        <w:ind w:firstLine="540"/>
        <w:jc w:val="both"/>
      </w:pPr>
      <w:proofErr w:type="gramStart"/>
      <w:r>
        <w:t>в</w:t>
      </w:r>
      <w:proofErr w:type="gramEnd"/>
      <w:r>
        <w:t xml:space="preserve"> случае направления документов, являющихся результатом предоставления государственной услуги, посредством Единого и регионального порталов - прикрепление в электронном документообороте скриншота электронного уведомления о направлении документа заявителю.</w:t>
      </w:r>
    </w:p>
    <w:p w:rsidR="00AF7EA8" w:rsidRDefault="00AF7EA8">
      <w:pPr>
        <w:pStyle w:val="ConsPlusNormal"/>
        <w:jc w:val="both"/>
      </w:pPr>
    </w:p>
    <w:p w:rsidR="00AF7EA8" w:rsidRDefault="00AF7EA8">
      <w:pPr>
        <w:pStyle w:val="ConsPlusTitle"/>
        <w:jc w:val="center"/>
        <w:outlineLvl w:val="1"/>
      </w:pPr>
      <w:r>
        <w:t>IV. Формы контроля за исполнением административного</w:t>
      </w:r>
    </w:p>
    <w:p w:rsidR="00AF7EA8" w:rsidRDefault="00AF7EA8">
      <w:pPr>
        <w:pStyle w:val="ConsPlusTitle"/>
        <w:jc w:val="center"/>
      </w:pPr>
      <w:proofErr w:type="gramStart"/>
      <w:r>
        <w:t>регламента</w:t>
      </w:r>
      <w:proofErr w:type="gramEnd"/>
    </w:p>
    <w:p w:rsidR="00AF7EA8" w:rsidRDefault="00AF7EA8">
      <w:pPr>
        <w:pStyle w:val="ConsPlusNormal"/>
        <w:jc w:val="both"/>
      </w:pPr>
    </w:p>
    <w:p w:rsidR="00AF7EA8" w:rsidRDefault="00AF7EA8">
      <w:pPr>
        <w:pStyle w:val="ConsPlusTitle"/>
        <w:jc w:val="center"/>
        <w:outlineLvl w:val="2"/>
      </w:pPr>
      <w:r>
        <w:t>Порядок осуществления текущего контроля за соблюдением</w:t>
      </w:r>
    </w:p>
    <w:p w:rsidR="00AF7EA8" w:rsidRDefault="00AF7EA8">
      <w:pPr>
        <w:pStyle w:val="ConsPlusTitle"/>
        <w:jc w:val="center"/>
      </w:pPr>
      <w:proofErr w:type="gramStart"/>
      <w:r>
        <w:t>и</w:t>
      </w:r>
      <w:proofErr w:type="gramEnd"/>
      <w:r>
        <w:t xml:space="preserve"> исполнением ответственными должностными лицами положений</w:t>
      </w:r>
    </w:p>
    <w:p w:rsidR="00AF7EA8" w:rsidRDefault="00AF7EA8">
      <w:pPr>
        <w:pStyle w:val="ConsPlusTitle"/>
        <w:jc w:val="center"/>
      </w:pPr>
      <w:proofErr w:type="gramStart"/>
      <w:r>
        <w:t>административного</w:t>
      </w:r>
      <w:proofErr w:type="gramEnd"/>
      <w:r>
        <w:t xml:space="preserve"> регламента и иных нормативных правовых</w:t>
      </w:r>
    </w:p>
    <w:p w:rsidR="00AF7EA8" w:rsidRDefault="00AF7EA8">
      <w:pPr>
        <w:pStyle w:val="ConsPlusTitle"/>
        <w:jc w:val="center"/>
      </w:pPr>
      <w:proofErr w:type="gramStart"/>
      <w:r>
        <w:t>актов</w:t>
      </w:r>
      <w:proofErr w:type="gramEnd"/>
      <w:r>
        <w:t>, устанавливающих требования к предоставлению</w:t>
      </w:r>
    </w:p>
    <w:p w:rsidR="00AF7EA8" w:rsidRDefault="00AF7EA8">
      <w:pPr>
        <w:pStyle w:val="ConsPlusTitle"/>
        <w:jc w:val="center"/>
      </w:pPr>
      <w:proofErr w:type="gramStart"/>
      <w:r>
        <w:t>государственной</w:t>
      </w:r>
      <w:proofErr w:type="gramEnd"/>
      <w:r>
        <w:t xml:space="preserve"> услуги, а также принятием ими решений</w:t>
      </w:r>
    </w:p>
    <w:p w:rsidR="00AF7EA8" w:rsidRDefault="00AF7EA8">
      <w:pPr>
        <w:pStyle w:val="ConsPlusNormal"/>
        <w:jc w:val="both"/>
      </w:pPr>
    </w:p>
    <w:p w:rsidR="00AF7EA8" w:rsidRDefault="00AF7EA8">
      <w:pPr>
        <w:pStyle w:val="ConsPlusNormal"/>
        <w:ind w:firstLine="540"/>
        <w:jc w:val="both"/>
      </w:pPr>
      <w:r>
        <w:t>62. Текущий контроль за соблюдением и исполнением специалистами Отдела, участвующими в предоставлении государственной услуги,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решений, принятых (осуществляемых) в ходе предоставления государственной услуги, осуществляется начальником Управления традиционного хозяйствования коренных малочисленных народов Севера Департамента, на постоянной основе.</w:t>
      </w:r>
    </w:p>
    <w:p w:rsidR="00AF7EA8" w:rsidRDefault="00AF7EA8">
      <w:pPr>
        <w:pStyle w:val="ConsPlusNormal"/>
        <w:spacing w:before="220"/>
        <w:ind w:firstLine="540"/>
        <w:jc w:val="both"/>
      </w:pPr>
      <w:r>
        <w:t>63. Текущий контроль осуществляется путем проведения проверок соблюдения и исполнения специалистами Департамента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p w:rsidR="00AF7EA8" w:rsidRDefault="00AF7EA8">
      <w:pPr>
        <w:pStyle w:val="ConsPlusNormal"/>
        <w:jc w:val="both"/>
      </w:pPr>
    </w:p>
    <w:p w:rsidR="00AF7EA8" w:rsidRDefault="00AF7EA8">
      <w:pPr>
        <w:pStyle w:val="ConsPlusTitle"/>
        <w:jc w:val="center"/>
        <w:outlineLvl w:val="2"/>
      </w:pPr>
      <w:r>
        <w:t>Порядок и периодичность осуществления плановых и внеплановых</w:t>
      </w:r>
    </w:p>
    <w:p w:rsidR="00AF7EA8" w:rsidRDefault="00AF7EA8">
      <w:pPr>
        <w:pStyle w:val="ConsPlusTitle"/>
        <w:jc w:val="center"/>
      </w:pPr>
      <w:proofErr w:type="gramStart"/>
      <w:r>
        <w:t>проверок</w:t>
      </w:r>
      <w:proofErr w:type="gramEnd"/>
      <w:r>
        <w:t xml:space="preserve"> полноты и качества предоставления государственной</w:t>
      </w:r>
    </w:p>
    <w:p w:rsidR="00AF7EA8" w:rsidRDefault="00AF7EA8">
      <w:pPr>
        <w:pStyle w:val="ConsPlusTitle"/>
        <w:jc w:val="center"/>
      </w:pPr>
      <w:proofErr w:type="gramStart"/>
      <w:r>
        <w:t>услуги</w:t>
      </w:r>
      <w:proofErr w:type="gramEnd"/>
      <w:r>
        <w:t>, порядок и формы контроля полноты и качества</w:t>
      </w:r>
    </w:p>
    <w:p w:rsidR="00AF7EA8" w:rsidRDefault="00AF7EA8">
      <w:pPr>
        <w:pStyle w:val="ConsPlusTitle"/>
        <w:jc w:val="center"/>
      </w:pPr>
      <w:proofErr w:type="gramStart"/>
      <w:r>
        <w:t>предоставления</w:t>
      </w:r>
      <w:proofErr w:type="gramEnd"/>
      <w:r>
        <w:t xml:space="preserve"> государственной услуги, в том числе</w:t>
      </w:r>
    </w:p>
    <w:p w:rsidR="00AF7EA8" w:rsidRDefault="00AF7EA8">
      <w:pPr>
        <w:pStyle w:val="ConsPlusTitle"/>
        <w:jc w:val="center"/>
      </w:pPr>
      <w:proofErr w:type="gramStart"/>
      <w:r>
        <w:t>со</w:t>
      </w:r>
      <w:proofErr w:type="gramEnd"/>
      <w:r>
        <w:t xml:space="preserve"> стороны граждан, их объединений и организаций</w:t>
      </w:r>
    </w:p>
    <w:p w:rsidR="00AF7EA8" w:rsidRDefault="00AF7EA8">
      <w:pPr>
        <w:pStyle w:val="ConsPlusNormal"/>
        <w:jc w:val="both"/>
      </w:pPr>
    </w:p>
    <w:p w:rsidR="00AF7EA8" w:rsidRDefault="00AF7EA8">
      <w:pPr>
        <w:pStyle w:val="ConsPlusNormal"/>
        <w:ind w:firstLine="540"/>
        <w:jc w:val="both"/>
      </w:pPr>
      <w:r>
        <w:t>64. Контроль полноты и качества предоставления государственной услуги включает в себя проведение плановых проверок (осуществляется на основании годовых планов работы Департамента) и внеплановых проверок, в том числе проверок по конкретному обращению заявителя.</w:t>
      </w:r>
    </w:p>
    <w:p w:rsidR="00AF7EA8" w:rsidRDefault="00AF7EA8">
      <w:pPr>
        <w:pStyle w:val="ConsPlusNormal"/>
        <w:spacing w:before="220"/>
        <w:ind w:firstLine="540"/>
        <w:jc w:val="both"/>
      </w:pPr>
      <w:r>
        <w:t>При проверке рассматриваются все вопросы, связанные с предоставлением государственной услуги (комплексная проверка), либо отдельные вопросы (тематическая проверка).</w:t>
      </w:r>
    </w:p>
    <w:p w:rsidR="00AF7EA8" w:rsidRDefault="00AF7EA8">
      <w:pPr>
        <w:pStyle w:val="ConsPlusNormal"/>
        <w:spacing w:before="220"/>
        <w:ind w:firstLine="540"/>
        <w:jc w:val="both"/>
      </w:pPr>
      <w:r>
        <w:t>65. Периодичность проведения плановых проверок полноты и качества предоставления государственной услуги устанавливается в соответствии с решением заместителя директора Департамента, курирующего данную сферу, либо лица, его замещающего.</w:t>
      </w:r>
    </w:p>
    <w:p w:rsidR="00AF7EA8" w:rsidRDefault="00AF7EA8">
      <w:pPr>
        <w:pStyle w:val="ConsPlusNormal"/>
        <w:spacing w:before="220"/>
        <w:ind w:firstLine="540"/>
        <w:jc w:val="both"/>
      </w:pPr>
      <w:r>
        <w:t>66. Внеплановые проверки полноты и качества предоставления государственной услуги проводятся уполномоченными лицами Департамента на основании жалоб заявителей на решения или действия (бездействие) должностных лиц Департамента, принятые или осуществленные в ходе предоставления государственной услуги.</w:t>
      </w:r>
    </w:p>
    <w:p w:rsidR="00AF7EA8" w:rsidRDefault="00AF7EA8">
      <w:pPr>
        <w:pStyle w:val="ConsPlusNormal"/>
        <w:spacing w:before="220"/>
        <w:ind w:firstLine="540"/>
        <w:jc w:val="both"/>
      </w:pPr>
      <w:r>
        <w:lastRenderedPageBreak/>
        <w:t xml:space="preserve">67. Рассмотрение жалобы заявителя осуществляется в соответствии с </w:t>
      </w:r>
      <w:hyperlink w:anchor="P359" w:history="1">
        <w:r>
          <w:rPr>
            <w:color w:val="0000FF"/>
          </w:rPr>
          <w:t>разделом V</w:t>
        </w:r>
      </w:hyperlink>
      <w:r>
        <w:t xml:space="preserve"> настоящего Административного регламента.</w:t>
      </w:r>
    </w:p>
    <w:p w:rsidR="00AF7EA8" w:rsidRDefault="00AF7EA8">
      <w:pPr>
        <w:pStyle w:val="ConsPlusNormal"/>
        <w:spacing w:before="220"/>
        <w:ind w:firstLine="540"/>
        <w:jc w:val="both"/>
      </w:pPr>
      <w:r>
        <w:t>68. Контроль за исполнением административных процедур по предоставлению государственной услуги со стороны граждан, их объединений и организаций осуществляется в форме их обращений.</w:t>
      </w:r>
    </w:p>
    <w:p w:rsidR="00AF7EA8" w:rsidRDefault="00AF7EA8">
      <w:pPr>
        <w:pStyle w:val="ConsPlusNormal"/>
        <w:spacing w:before="220"/>
        <w:ind w:firstLine="540"/>
        <w:jc w:val="both"/>
      </w:pPr>
      <w:r>
        <w:t>69. Результаты проверки оформляются актом, в котором отмечаются выявленные недостатки и указываются предложения по их устранению. Акт подписывается лицами, участвующими в проведении проверки.</w:t>
      </w:r>
    </w:p>
    <w:p w:rsidR="00AF7EA8" w:rsidRDefault="00AF7EA8">
      <w:pPr>
        <w:pStyle w:val="ConsPlusNormal"/>
        <w:jc w:val="both"/>
      </w:pPr>
    </w:p>
    <w:p w:rsidR="00AF7EA8" w:rsidRDefault="00AF7EA8">
      <w:pPr>
        <w:pStyle w:val="ConsPlusTitle"/>
        <w:jc w:val="center"/>
        <w:outlineLvl w:val="2"/>
      </w:pPr>
      <w:r>
        <w:t>Ответственность должностных лиц, государственных служащих</w:t>
      </w:r>
    </w:p>
    <w:p w:rsidR="00AF7EA8" w:rsidRDefault="00AF7EA8">
      <w:pPr>
        <w:pStyle w:val="ConsPlusTitle"/>
        <w:jc w:val="center"/>
      </w:pPr>
      <w:proofErr w:type="gramStart"/>
      <w:r>
        <w:t>органа</w:t>
      </w:r>
      <w:proofErr w:type="gramEnd"/>
      <w:r>
        <w:t>, предоставляющего государственную услугу,</w:t>
      </w:r>
    </w:p>
    <w:p w:rsidR="00AF7EA8" w:rsidRDefault="00AF7EA8">
      <w:pPr>
        <w:pStyle w:val="ConsPlusTitle"/>
        <w:jc w:val="center"/>
      </w:pPr>
      <w:proofErr w:type="gramStart"/>
      <w:r>
        <w:t>и</w:t>
      </w:r>
      <w:proofErr w:type="gramEnd"/>
      <w:r>
        <w:t xml:space="preserve"> работников организаций, участвующих в ее предоставлении,</w:t>
      </w:r>
    </w:p>
    <w:p w:rsidR="00AF7EA8" w:rsidRDefault="00AF7EA8">
      <w:pPr>
        <w:pStyle w:val="ConsPlusTitle"/>
        <w:jc w:val="center"/>
      </w:pPr>
      <w:proofErr w:type="gramStart"/>
      <w:r>
        <w:t>за</w:t>
      </w:r>
      <w:proofErr w:type="gramEnd"/>
      <w:r>
        <w:t xml:space="preserve"> решения и действия (бездействие), принимаемые</w:t>
      </w:r>
    </w:p>
    <w:p w:rsidR="00AF7EA8" w:rsidRDefault="00AF7EA8">
      <w:pPr>
        <w:pStyle w:val="ConsPlusTitle"/>
        <w:jc w:val="center"/>
      </w:pPr>
      <w:r>
        <w:t>(</w:t>
      </w:r>
      <w:proofErr w:type="gramStart"/>
      <w:r>
        <w:t>осуществляемые</w:t>
      </w:r>
      <w:proofErr w:type="gramEnd"/>
      <w:r>
        <w:t>) ими в ходе предоставления государственной</w:t>
      </w:r>
    </w:p>
    <w:p w:rsidR="00AF7EA8" w:rsidRDefault="00AF7EA8">
      <w:pPr>
        <w:pStyle w:val="ConsPlusTitle"/>
        <w:jc w:val="center"/>
      </w:pPr>
      <w:proofErr w:type="gramStart"/>
      <w:r>
        <w:t>услуги</w:t>
      </w:r>
      <w:proofErr w:type="gramEnd"/>
      <w:r>
        <w:t>, в том числе за необоснованные межведомственные</w:t>
      </w:r>
    </w:p>
    <w:p w:rsidR="00AF7EA8" w:rsidRDefault="00AF7EA8">
      <w:pPr>
        <w:pStyle w:val="ConsPlusTitle"/>
        <w:jc w:val="center"/>
      </w:pPr>
      <w:proofErr w:type="gramStart"/>
      <w:r>
        <w:t>запросы</w:t>
      </w:r>
      <w:proofErr w:type="gramEnd"/>
    </w:p>
    <w:p w:rsidR="00AF7EA8" w:rsidRDefault="00AF7EA8">
      <w:pPr>
        <w:pStyle w:val="ConsPlusNormal"/>
        <w:jc w:val="both"/>
      </w:pPr>
    </w:p>
    <w:p w:rsidR="00AF7EA8" w:rsidRDefault="00AF7EA8">
      <w:pPr>
        <w:pStyle w:val="ConsPlusNormal"/>
        <w:ind w:firstLine="540"/>
        <w:jc w:val="both"/>
      </w:pPr>
      <w:r>
        <w:t>70. Должностные лица Департамента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ими в ходе предоставления государственной услуги.</w:t>
      </w:r>
    </w:p>
    <w:p w:rsidR="00AF7EA8" w:rsidRDefault="00AF7EA8">
      <w:pPr>
        <w:pStyle w:val="ConsPlusNormal"/>
        <w:spacing w:before="220"/>
        <w:ind w:firstLine="540"/>
        <w:jc w:val="both"/>
      </w:pPr>
      <w:r>
        <w:t>71. Персональная ответственность должностных лиц закрепляется в их должностных регламентах в соответствии с требованиями законодательства Российской Федерации, законодательства Ханты-Мансийского автономного округа - Югры.</w:t>
      </w:r>
    </w:p>
    <w:p w:rsidR="00AF7EA8" w:rsidRDefault="00AF7EA8">
      <w:pPr>
        <w:pStyle w:val="ConsPlusNormal"/>
        <w:spacing w:before="220"/>
        <w:ind w:firstLine="540"/>
        <w:jc w:val="both"/>
      </w:pPr>
      <w:r>
        <w:t xml:space="preserve">72. В соответствии со </w:t>
      </w:r>
      <w:hyperlink r:id="rId25" w:history="1">
        <w:r>
          <w:rPr>
            <w:color w:val="0000FF"/>
          </w:rPr>
          <w:t>статьей 9.6</w:t>
        </w:r>
      </w:hyperlink>
      <w:r>
        <w:t xml:space="preserve"> Закона Ханты-Мансийского автономного округа - Югры от 11 июня 2010 года N 102-оз "Об административных правонарушениях" должностные лица Департамента, работники МФЦ несут административную ответственность за нарушение настоящего Административного регламента, выразившееся в нарушении срока регистрации запроса заявителя о предоставлении государственной услуги, срока предоставления государственной услуги, в неправомерных отказах в приеме у заявителя документов, предусмотренных для предоставления государственной услуги, предоставлении государственной услуги, исправлении допущенных опечаток и ошибок в выданных в результате предоставления государственной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предоставлении государственной услуги, а равно при получении результата предоставления государственной услуги (за исключением срока подачи запроса в МФЦ), в нарушении требований к помещениям, в которых предоставляется государственная услуга, к залу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(за исключением требований, установленных к помещениям МФЦ).</w:t>
      </w:r>
    </w:p>
    <w:p w:rsidR="00AF7EA8" w:rsidRDefault="00AF7EA8">
      <w:pPr>
        <w:pStyle w:val="ConsPlusNormal"/>
        <w:jc w:val="both"/>
      </w:pPr>
    </w:p>
    <w:p w:rsidR="00AF7EA8" w:rsidRDefault="00AF7EA8">
      <w:pPr>
        <w:pStyle w:val="ConsPlusTitle"/>
        <w:jc w:val="center"/>
        <w:outlineLvl w:val="1"/>
      </w:pPr>
      <w:bookmarkStart w:id="3" w:name="P359"/>
      <w:bookmarkEnd w:id="3"/>
      <w:r>
        <w:t>V. Досудебный (внесудебный) порядок обжалования решений</w:t>
      </w:r>
    </w:p>
    <w:p w:rsidR="00AF7EA8" w:rsidRDefault="00AF7EA8">
      <w:pPr>
        <w:pStyle w:val="ConsPlusTitle"/>
        <w:jc w:val="center"/>
      </w:pPr>
      <w:proofErr w:type="gramStart"/>
      <w:r>
        <w:t>и</w:t>
      </w:r>
      <w:proofErr w:type="gramEnd"/>
      <w:r>
        <w:t xml:space="preserve"> действий (бездействия) органа, предоставляющего</w:t>
      </w:r>
    </w:p>
    <w:p w:rsidR="00AF7EA8" w:rsidRDefault="00AF7EA8">
      <w:pPr>
        <w:pStyle w:val="ConsPlusTitle"/>
        <w:jc w:val="center"/>
      </w:pPr>
      <w:proofErr w:type="gramStart"/>
      <w:r>
        <w:t>государственную</w:t>
      </w:r>
      <w:proofErr w:type="gramEnd"/>
      <w:r>
        <w:t xml:space="preserve"> услугу, многофункционального центра, а также</w:t>
      </w:r>
    </w:p>
    <w:p w:rsidR="00AF7EA8" w:rsidRDefault="00AF7EA8">
      <w:pPr>
        <w:pStyle w:val="ConsPlusTitle"/>
        <w:jc w:val="center"/>
      </w:pPr>
      <w:proofErr w:type="gramStart"/>
      <w:r>
        <w:t>их</w:t>
      </w:r>
      <w:proofErr w:type="gramEnd"/>
      <w:r>
        <w:t xml:space="preserve"> должностных лиц, государственных служащих, работников</w:t>
      </w:r>
    </w:p>
    <w:p w:rsidR="00AF7EA8" w:rsidRDefault="00AF7EA8">
      <w:pPr>
        <w:pStyle w:val="ConsPlusNormal"/>
        <w:jc w:val="both"/>
      </w:pPr>
    </w:p>
    <w:p w:rsidR="00AF7EA8" w:rsidRDefault="00AF7EA8">
      <w:pPr>
        <w:pStyle w:val="ConsPlusNormal"/>
        <w:ind w:firstLine="540"/>
        <w:jc w:val="both"/>
      </w:pPr>
      <w:r>
        <w:t>73. Заявитель имеет право на досудебное (внесудебное) обжалование действий (бездействия) и решений, принятых (осуществляемых) в ходе предоставления государственной услуги (далее - жалоба).</w:t>
      </w:r>
    </w:p>
    <w:p w:rsidR="00AF7EA8" w:rsidRDefault="00AF7EA8">
      <w:pPr>
        <w:pStyle w:val="ConsPlusNormal"/>
        <w:spacing w:before="220"/>
        <w:ind w:firstLine="540"/>
        <w:jc w:val="both"/>
      </w:pPr>
      <w:r>
        <w:t xml:space="preserve">74. Основанием для начала процедуры досудебного (внесудебного) обжалования является жалоба, поступившая в Департамент или заместителю Губернатора автономного округа, в ведении </w:t>
      </w:r>
      <w:r>
        <w:lastRenderedPageBreak/>
        <w:t>которого находится Департамент.</w:t>
      </w:r>
    </w:p>
    <w:p w:rsidR="00AF7EA8" w:rsidRDefault="00AF7EA8">
      <w:pPr>
        <w:pStyle w:val="ConsPlusNormal"/>
        <w:spacing w:before="220"/>
        <w:ind w:firstLine="540"/>
        <w:jc w:val="both"/>
      </w:pPr>
      <w:r>
        <w:t>75. Информирование заявителей о порядке подачи и рассмотрения жалоб осуществляется в следующих формах (по выбору заявителя):</w:t>
      </w:r>
    </w:p>
    <w:p w:rsidR="00AF7EA8" w:rsidRDefault="00AF7EA8">
      <w:pPr>
        <w:pStyle w:val="ConsPlusNormal"/>
        <w:spacing w:before="220"/>
        <w:ind w:firstLine="540"/>
        <w:jc w:val="both"/>
      </w:pPr>
      <w:proofErr w:type="gramStart"/>
      <w:r>
        <w:t>устной</w:t>
      </w:r>
      <w:proofErr w:type="gramEnd"/>
      <w:r>
        <w:t xml:space="preserve"> (при личном обращении заявителя и/или по телефону);</w:t>
      </w:r>
    </w:p>
    <w:p w:rsidR="00AF7EA8" w:rsidRDefault="00AF7EA8">
      <w:pPr>
        <w:pStyle w:val="ConsPlusNormal"/>
        <w:spacing w:before="220"/>
        <w:ind w:firstLine="540"/>
        <w:jc w:val="both"/>
      </w:pPr>
      <w:proofErr w:type="gramStart"/>
      <w:r>
        <w:t>письменной</w:t>
      </w:r>
      <w:proofErr w:type="gramEnd"/>
      <w:r>
        <w:t xml:space="preserve"> (при письменном обращении заявителя по почте, электронной почте, факсу);</w:t>
      </w:r>
    </w:p>
    <w:p w:rsidR="00AF7EA8" w:rsidRDefault="00AF7EA8">
      <w:pPr>
        <w:pStyle w:val="ConsPlusNormal"/>
        <w:spacing w:before="220"/>
        <w:ind w:firstLine="540"/>
        <w:jc w:val="both"/>
      </w:pPr>
      <w:proofErr w:type="gramStart"/>
      <w:r>
        <w:t>в</w:t>
      </w:r>
      <w:proofErr w:type="gramEnd"/>
      <w:r>
        <w:t xml:space="preserve"> форме информационных (мультимедийных) материалов в сети Интернет на официальном сайте Департамента, Едином портале, информационном стенде в местах предоставления государственной услуги.</w:t>
      </w:r>
    </w:p>
    <w:p w:rsidR="00AF7EA8" w:rsidRDefault="00AF7EA8">
      <w:pPr>
        <w:pStyle w:val="ConsPlusNormal"/>
        <w:spacing w:before="220"/>
        <w:ind w:firstLine="540"/>
        <w:jc w:val="both"/>
      </w:pPr>
      <w:r>
        <w:t xml:space="preserve">76. Порядок досудебного (внесудебного) обжалования решений и действий (бездействия) Департамента, а также должностных лиц, государственных служащих регламентирован Федеральным </w:t>
      </w:r>
      <w:hyperlink r:id="rId26" w:history="1">
        <w:r>
          <w:rPr>
            <w:color w:val="0000FF"/>
          </w:rPr>
          <w:t>законом</w:t>
        </w:r>
      </w:hyperlink>
      <w:r>
        <w:t xml:space="preserve"> N 210-ФЗ, </w:t>
      </w:r>
      <w:hyperlink r:id="rId27" w:history="1">
        <w:r>
          <w:rPr>
            <w:color w:val="0000FF"/>
          </w:rPr>
          <w:t>постановлением</w:t>
        </w:r>
      </w:hyperlink>
      <w:r>
        <w:t xml:space="preserve"> Правительства Ханты-Мансийского автономного округа - Югры от 2 ноября 2012 года N 431-п "О Порядке подачи и рассмотрения жалоб на решения и действия (бездействие) исполнительных органов государственной власти Ханты-Мансийского автономного округа - Югры, предоставляющих государственные услуги, и их должностных лиц, государственных гражданских служащих Ханты-Мансийского автономного округа - Югры,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и его работников".</w:t>
      </w:r>
    </w:p>
    <w:p w:rsidR="00AF7EA8" w:rsidRDefault="00AF7EA8">
      <w:pPr>
        <w:pStyle w:val="ConsPlusNormal"/>
        <w:jc w:val="both"/>
      </w:pPr>
    </w:p>
    <w:p w:rsidR="00AF7EA8" w:rsidRDefault="00AF7EA8">
      <w:pPr>
        <w:pStyle w:val="ConsPlusNormal"/>
        <w:jc w:val="both"/>
      </w:pPr>
    </w:p>
    <w:p w:rsidR="00AF7EA8" w:rsidRDefault="00AF7EA8">
      <w:pPr>
        <w:pStyle w:val="ConsPlusNormal"/>
        <w:jc w:val="both"/>
      </w:pPr>
    </w:p>
    <w:p w:rsidR="00AF7EA8" w:rsidRDefault="00AF7EA8">
      <w:pPr>
        <w:pStyle w:val="ConsPlusNormal"/>
        <w:jc w:val="both"/>
      </w:pPr>
    </w:p>
    <w:p w:rsidR="00AF7EA8" w:rsidRDefault="00AF7EA8">
      <w:pPr>
        <w:pStyle w:val="ConsPlusNormal"/>
        <w:jc w:val="both"/>
      </w:pPr>
    </w:p>
    <w:p w:rsidR="00AF7EA8" w:rsidRDefault="00AF7EA8">
      <w:pPr>
        <w:pStyle w:val="ConsPlusNormal"/>
        <w:jc w:val="right"/>
        <w:outlineLvl w:val="1"/>
      </w:pPr>
      <w:r>
        <w:t>Приложение</w:t>
      </w:r>
    </w:p>
    <w:p w:rsidR="00AF7EA8" w:rsidRDefault="00AF7EA8">
      <w:pPr>
        <w:pStyle w:val="ConsPlusNormal"/>
        <w:jc w:val="right"/>
      </w:pPr>
      <w:proofErr w:type="gramStart"/>
      <w:r>
        <w:t>к</w:t>
      </w:r>
      <w:proofErr w:type="gramEnd"/>
      <w:r>
        <w:t xml:space="preserve"> Административному регламенту</w:t>
      </w:r>
    </w:p>
    <w:p w:rsidR="00AF7EA8" w:rsidRDefault="00AF7EA8">
      <w:pPr>
        <w:pStyle w:val="ConsPlusNormal"/>
        <w:jc w:val="right"/>
      </w:pPr>
      <w:proofErr w:type="gramStart"/>
      <w:r>
        <w:t>предоставления</w:t>
      </w:r>
      <w:proofErr w:type="gramEnd"/>
      <w:r>
        <w:t xml:space="preserve"> государственной услуги</w:t>
      </w:r>
    </w:p>
    <w:p w:rsidR="00AF7EA8" w:rsidRDefault="00AF7EA8">
      <w:pPr>
        <w:pStyle w:val="ConsPlusNormal"/>
        <w:jc w:val="right"/>
      </w:pPr>
      <w:proofErr w:type="gramStart"/>
      <w:r>
        <w:t>по</w:t>
      </w:r>
      <w:proofErr w:type="gramEnd"/>
      <w:r>
        <w:t xml:space="preserve"> предоставлению выписки из Реестра</w:t>
      </w:r>
    </w:p>
    <w:p w:rsidR="00AF7EA8" w:rsidRDefault="00AF7EA8">
      <w:pPr>
        <w:pStyle w:val="ConsPlusNormal"/>
        <w:jc w:val="right"/>
      </w:pPr>
      <w:proofErr w:type="gramStart"/>
      <w:r>
        <w:t>организаций</w:t>
      </w:r>
      <w:proofErr w:type="gramEnd"/>
      <w:r>
        <w:t>, осуществляющих традиционную</w:t>
      </w:r>
    </w:p>
    <w:p w:rsidR="00AF7EA8" w:rsidRDefault="00AF7EA8">
      <w:pPr>
        <w:pStyle w:val="ConsPlusNormal"/>
        <w:jc w:val="right"/>
      </w:pPr>
      <w:proofErr w:type="gramStart"/>
      <w:r>
        <w:t>хозяйственную</w:t>
      </w:r>
      <w:proofErr w:type="gramEnd"/>
      <w:r>
        <w:t xml:space="preserve"> деятельность коренных</w:t>
      </w:r>
    </w:p>
    <w:p w:rsidR="00AF7EA8" w:rsidRDefault="00AF7EA8">
      <w:pPr>
        <w:pStyle w:val="ConsPlusNormal"/>
        <w:jc w:val="right"/>
      </w:pPr>
      <w:proofErr w:type="gramStart"/>
      <w:r>
        <w:t>малочисленных</w:t>
      </w:r>
      <w:proofErr w:type="gramEnd"/>
      <w:r>
        <w:t xml:space="preserve"> народов Севера</w:t>
      </w:r>
    </w:p>
    <w:p w:rsidR="00AF7EA8" w:rsidRDefault="00AF7EA8">
      <w:pPr>
        <w:pStyle w:val="ConsPlusNormal"/>
        <w:jc w:val="right"/>
      </w:pPr>
      <w:proofErr w:type="gramStart"/>
      <w:r>
        <w:t>в</w:t>
      </w:r>
      <w:proofErr w:type="gramEnd"/>
      <w:r>
        <w:t xml:space="preserve"> Ханты-Мансийском автономном округе - Югре</w:t>
      </w:r>
    </w:p>
    <w:p w:rsidR="00AF7EA8" w:rsidRDefault="00AF7EA8">
      <w:pPr>
        <w:pStyle w:val="ConsPlusNormal"/>
        <w:jc w:val="both"/>
      </w:pPr>
    </w:p>
    <w:p w:rsidR="00AF7EA8" w:rsidRDefault="00AF7EA8">
      <w:pPr>
        <w:pStyle w:val="ConsPlusNonformat"/>
        <w:jc w:val="both"/>
      </w:pPr>
      <w:r>
        <w:t xml:space="preserve">                                             В Департамент недропользования</w:t>
      </w:r>
    </w:p>
    <w:p w:rsidR="00AF7EA8" w:rsidRDefault="00AF7EA8">
      <w:pPr>
        <w:pStyle w:val="ConsPlusNonformat"/>
        <w:jc w:val="both"/>
      </w:pPr>
      <w:r>
        <w:t xml:space="preserve">                                                       </w:t>
      </w:r>
      <w:proofErr w:type="gramStart"/>
      <w:r>
        <w:t>и</w:t>
      </w:r>
      <w:proofErr w:type="gramEnd"/>
      <w:r>
        <w:t xml:space="preserve"> природных ресурсов</w:t>
      </w:r>
    </w:p>
    <w:p w:rsidR="00AF7EA8" w:rsidRDefault="00AF7EA8">
      <w:pPr>
        <w:pStyle w:val="ConsPlusNonformat"/>
        <w:jc w:val="both"/>
      </w:pPr>
      <w:r>
        <w:t xml:space="preserve">                                              Ханты-Мансийского автономного</w:t>
      </w:r>
    </w:p>
    <w:p w:rsidR="00AF7EA8" w:rsidRDefault="00AF7EA8">
      <w:pPr>
        <w:pStyle w:val="ConsPlusNonformat"/>
        <w:jc w:val="both"/>
      </w:pPr>
      <w:r>
        <w:t xml:space="preserve">                                                              </w:t>
      </w:r>
      <w:proofErr w:type="gramStart"/>
      <w:r>
        <w:t>округа</w:t>
      </w:r>
      <w:proofErr w:type="gramEnd"/>
      <w:r>
        <w:t xml:space="preserve"> - Югры</w:t>
      </w:r>
    </w:p>
    <w:p w:rsidR="00AF7EA8" w:rsidRDefault="00AF7EA8">
      <w:pPr>
        <w:pStyle w:val="ConsPlusNonformat"/>
        <w:jc w:val="both"/>
      </w:pPr>
      <w:r>
        <w:t xml:space="preserve">                                          </w:t>
      </w:r>
      <w:proofErr w:type="gramStart"/>
      <w:r>
        <w:t>от</w:t>
      </w:r>
      <w:proofErr w:type="gramEnd"/>
      <w:r>
        <w:t xml:space="preserve"> ______________________________</w:t>
      </w:r>
    </w:p>
    <w:p w:rsidR="00AF7EA8" w:rsidRDefault="00AF7EA8">
      <w:pPr>
        <w:pStyle w:val="ConsPlusNonformat"/>
        <w:jc w:val="both"/>
      </w:pPr>
      <w:r>
        <w:t xml:space="preserve">                                             ______________________________</w:t>
      </w:r>
    </w:p>
    <w:p w:rsidR="00AF7EA8" w:rsidRDefault="00AF7EA8">
      <w:pPr>
        <w:pStyle w:val="ConsPlusNonformat"/>
        <w:jc w:val="both"/>
      </w:pPr>
    </w:p>
    <w:p w:rsidR="00AF7EA8" w:rsidRDefault="00AF7EA8">
      <w:pPr>
        <w:pStyle w:val="ConsPlusNonformat"/>
        <w:jc w:val="both"/>
      </w:pPr>
      <w:r>
        <w:t xml:space="preserve">                                                         Фактический адрес:</w:t>
      </w:r>
    </w:p>
    <w:p w:rsidR="00AF7EA8" w:rsidRDefault="00AF7EA8">
      <w:pPr>
        <w:pStyle w:val="ConsPlusNonformat"/>
        <w:jc w:val="both"/>
      </w:pPr>
      <w:r>
        <w:t xml:space="preserve">                                             ______________________________</w:t>
      </w:r>
    </w:p>
    <w:p w:rsidR="00AF7EA8" w:rsidRDefault="00AF7EA8">
      <w:pPr>
        <w:pStyle w:val="ConsPlusNonformat"/>
        <w:jc w:val="both"/>
      </w:pPr>
      <w:r>
        <w:t xml:space="preserve">                                             ______________________________</w:t>
      </w:r>
    </w:p>
    <w:p w:rsidR="00AF7EA8" w:rsidRDefault="00AF7EA8">
      <w:pPr>
        <w:pStyle w:val="ConsPlusNonformat"/>
        <w:jc w:val="both"/>
      </w:pPr>
      <w:r>
        <w:t xml:space="preserve">                                             </w:t>
      </w:r>
      <w:proofErr w:type="gramStart"/>
      <w:r>
        <w:t>телефон</w:t>
      </w:r>
      <w:proofErr w:type="gramEnd"/>
      <w:r>
        <w:t xml:space="preserve"> ______________________</w:t>
      </w:r>
    </w:p>
    <w:p w:rsidR="00AF7EA8" w:rsidRDefault="00AF7EA8">
      <w:pPr>
        <w:pStyle w:val="ConsPlusNonformat"/>
        <w:jc w:val="both"/>
      </w:pPr>
    </w:p>
    <w:p w:rsidR="00AF7EA8" w:rsidRDefault="00AF7EA8">
      <w:pPr>
        <w:pStyle w:val="ConsPlusNonformat"/>
        <w:jc w:val="both"/>
      </w:pPr>
      <w:bookmarkStart w:id="4" w:name="P397"/>
      <w:bookmarkEnd w:id="4"/>
      <w:r>
        <w:t xml:space="preserve">                                 Заявление</w:t>
      </w:r>
    </w:p>
    <w:p w:rsidR="00AF7EA8" w:rsidRDefault="00AF7EA8">
      <w:pPr>
        <w:pStyle w:val="ConsPlusNonformat"/>
        <w:jc w:val="both"/>
      </w:pPr>
    </w:p>
    <w:p w:rsidR="00AF7EA8" w:rsidRDefault="00AF7EA8">
      <w:pPr>
        <w:pStyle w:val="ConsPlusNonformat"/>
        <w:jc w:val="both"/>
      </w:pPr>
      <w:r>
        <w:t xml:space="preserve">    Прошу   выдать   выписку   из   Реестра   </w:t>
      </w:r>
      <w:proofErr w:type="gramStart"/>
      <w:r>
        <w:t xml:space="preserve">организаций,   </w:t>
      </w:r>
      <w:proofErr w:type="gramEnd"/>
      <w:r>
        <w:t>осуществляющих</w:t>
      </w:r>
    </w:p>
    <w:p w:rsidR="00AF7EA8" w:rsidRDefault="00AF7EA8">
      <w:pPr>
        <w:pStyle w:val="ConsPlusNonformat"/>
        <w:jc w:val="both"/>
      </w:pPr>
      <w:proofErr w:type="gramStart"/>
      <w:r>
        <w:t>традиционную  хозяйственную</w:t>
      </w:r>
      <w:proofErr w:type="gramEnd"/>
      <w:r>
        <w:t xml:space="preserve">  деятельность  коренных  малочисленных  народов</w:t>
      </w:r>
    </w:p>
    <w:p w:rsidR="00AF7EA8" w:rsidRDefault="00AF7EA8">
      <w:pPr>
        <w:pStyle w:val="ConsPlusNonformat"/>
        <w:jc w:val="both"/>
      </w:pPr>
      <w:r>
        <w:t>Севера в Ханты-Мансийском автономном округе - Югре в отношении</w:t>
      </w:r>
    </w:p>
    <w:p w:rsidR="00AF7EA8" w:rsidRDefault="00AF7EA8">
      <w:pPr>
        <w:pStyle w:val="ConsPlusNonformat"/>
        <w:jc w:val="both"/>
      </w:pPr>
      <w:r>
        <w:t>___________________________________________________________________________</w:t>
      </w:r>
    </w:p>
    <w:p w:rsidR="00AF7EA8" w:rsidRDefault="00AF7EA8">
      <w:pPr>
        <w:pStyle w:val="ConsPlusNonformat"/>
        <w:jc w:val="both"/>
      </w:pPr>
      <w:r>
        <w:t>___________________________________________________________________________</w:t>
      </w:r>
    </w:p>
    <w:p w:rsidR="00AF7EA8" w:rsidRDefault="00AF7EA8">
      <w:pPr>
        <w:pStyle w:val="ConsPlusNonformat"/>
        <w:jc w:val="both"/>
      </w:pPr>
      <w:r>
        <w:t xml:space="preserve">                        (</w:t>
      </w:r>
      <w:proofErr w:type="gramStart"/>
      <w:r>
        <w:t>наименование</w:t>
      </w:r>
      <w:proofErr w:type="gramEnd"/>
      <w:r>
        <w:t xml:space="preserve"> организации)</w:t>
      </w:r>
    </w:p>
    <w:p w:rsidR="00AF7EA8" w:rsidRDefault="00AF7EA8">
      <w:pPr>
        <w:pStyle w:val="ConsPlusNonformat"/>
        <w:jc w:val="both"/>
      </w:pPr>
    </w:p>
    <w:p w:rsidR="00AF7EA8" w:rsidRDefault="00AF7EA8">
      <w:pPr>
        <w:pStyle w:val="ConsPlusNonformat"/>
        <w:jc w:val="both"/>
      </w:pPr>
    </w:p>
    <w:p w:rsidR="00AF7EA8" w:rsidRDefault="00AF7EA8">
      <w:pPr>
        <w:pStyle w:val="ConsPlusNonformat"/>
        <w:jc w:val="both"/>
      </w:pPr>
      <w:r>
        <w:lastRenderedPageBreak/>
        <w:t xml:space="preserve">    ____________________                                   ________________</w:t>
      </w:r>
    </w:p>
    <w:p w:rsidR="00AF7EA8" w:rsidRDefault="00AF7EA8">
      <w:pPr>
        <w:pStyle w:val="ConsPlusNonformat"/>
        <w:jc w:val="both"/>
      </w:pPr>
      <w:r>
        <w:t xml:space="preserve">           (</w:t>
      </w:r>
      <w:proofErr w:type="gramStart"/>
      <w:r>
        <w:t xml:space="preserve">дата)   </w:t>
      </w:r>
      <w:proofErr w:type="gramEnd"/>
      <w:r>
        <w:t xml:space="preserve">                                       (подпись)</w:t>
      </w:r>
    </w:p>
    <w:p w:rsidR="00AF7EA8" w:rsidRDefault="00AF7EA8">
      <w:pPr>
        <w:pStyle w:val="ConsPlusNormal"/>
        <w:jc w:val="both"/>
      </w:pPr>
    </w:p>
    <w:p w:rsidR="00AF7EA8" w:rsidRDefault="00AF7EA8">
      <w:pPr>
        <w:pStyle w:val="ConsPlusNormal"/>
        <w:jc w:val="both"/>
      </w:pPr>
    </w:p>
    <w:p w:rsidR="00AF7EA8" w:rsidRDefault="00AF7EA8">
      <w:pPr>
        <w:pStyle w:val="ConsPlusNormal"/>
        <w:pBdr>
          <w:top w:val="single" w:sz="6" w:space="0" w:color="auto"/>
        </w:pBdr>
        <w:spacing w:before="100" w:after="100"/>
        <w:jc w:val="both"/>
        <w:rPr>
          <w:sz w:val="2"/>
          <w:szCs w:val="2"/>
        </w:rPr>
      </w:pPr>
    </w:p>
    <w:p w:rsidR="00B9792E" w:rsidRDefault="00B9792E"/>
    <w:sectPr w:rsidR="00B9792E" w:rsidSect="001D4BB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EA8"/>
    <w:rsid w:val="004165ED"/>
    <w:rsid w:val="00AF7EA8"/>
    <w:rsid w:val="00B979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39C546-369E-442D-9584-3154F90B7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F7E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F7EA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F7E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F7EA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8536837006109CAE58897A56FB7977C5F42B01CD60133A3773B1BA7F8FC70166DA483DED5EFC253E83FD9A5B1F28190462A8E82F453C1BC6F9768Du0K7I" TargetMode="External"/><Relationship Id="rId13" Type="http://schemas.openxmlformats.org/officeDocument/2006/relationships/hyperlink" Target="consultantplus://offline/ref=838536837006109CAE58897A56FB7977C5F42B01CD661B303278B1BA7F8FC70166DA483DFF5EA4293F85E393560A7E4841u3KEI" TargetMode="External"/><Relationship Id="rId18" Type="http://schemas.openxmlformats.org/officeDocument/2006/relationships/hyperlink" Target="consultantplus://offline/ref=838536837006109CAE58977740972E78C0FD7409CE6418656B24B7ED20DFC154269A4E6AA811A5757AD6F092540A7C4C5E35A5E8u2K0I" TargetMode="External"/><Relationship Id="rId26" Type="http://schemas.openxmlformats.org/officeDocument/2006/relationships/hyperlink" Target="consultantplus://offline/ref=838536837006109CAE58977740972E78C0FD7409CE6418656B24B7ED20DFC154349A1664AF1CEF243A9DFF9353u1KDI" TargetMode="External"/><Relationship Id="rId3" Type="http://schemas.openxmlformats.org/officeDocument/2006/relationships/webSettings" Target="webSettings.xml"/><Relationship Id="rId21" Type="http://schemas.openxmlformats.org/officeDocument/2006/relationships/hyperlink" Target="consultantplus://offline/ref=838536837006109CAE58977740972E78C0FD7409CE6418656B24B7ED20DFC154269A4E68AE1AF1253E88A9C2164171494629A5ED37593C1EuDK1I" TargetMode="External"/><Relationship Id="rId7" Type="http://schemas.openxmlformats.org/officeDocument/2006/relationships/hyperlink" Target="consultantplus://offline/ref=838536837006109CAE58897A56FB7977C5F42B01CD6114333470B1BA7F8FC70166DA483DFF5EA4293F85E393560A7E4841u3KEI" TargetMode="External"/><Relationship Id="rId12" Type="http://schemas.openxmlformats.org/officeDocument/2006/relationships/hyperlink" Target="consultantplus://offline/ref=838536837006109CAE58897A56FB7977C5F42B01CD6616333E76B1BA7F8FC70166DA483DFF5EA4293F85E393560A7E4841u3KEI" TargetMode="External"/><Relationship Id="rId17" Type="http://schemas.openxmlformats.org/officeDocument/2006/relationships/hyperlink" Target="consultantplus://offline/ref=838536837006109CAE58897A56FB7977C5F42B01CD60153A3772B1BA7F8FC70166DA483DED5EFC253E83FD92551F28190462A8E82F453C1BC6F9768Du0K7I" TargetMode="External"/><Relationship Id="rId25" Type="http://schemas.openxmlformats.org/officeDocument/2006/relationships/hyperlink" Target="consultantplus://offline/ref=838536837006109CAE58897A56FB7977C5F42B01CD6E1A353777B1BA7F8FC70166DA483DED5EFC253E83FE9A511F28190462A8E82F453C1BC6F9768Du0K7I" TargetMode="External"/><Relationship Id="rId2" Type="http://schemas.openxmlformats.org/officeDocument/2006/relationships/settings" Target="settings.xml"/><Relationship Id="rId16" Type="http://schemas.openxmlformats.org/officeDocument/2006/relationships/hyperlink" Target="consultantplus://offline/ref=838536837006109CAE58977740972E78C0FD7409CE6418656B24B7ED20DFC154269A4E6AA611A5757AD6F092540A7C4C5E35A5E8u2K0I" TargetMode="External"/><Relationship Id="rId20" Type="http://schemas.openxmlformats.org/officeDocument/2006/relationships/hyperlink" Target="consultantplus://offline/ref=838536837006109CAE58977740972E78C0FD7409CE6418656B24B7ED20DFC154269A4E6BA71AFA706FC7A89E531262484429A7E928u5K2I"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838536837006109CAE58977740972E78C0FD7409CE6418656B24B7ED20DFC154269A4E68AE1AF12D3A88A9C2164171494629A5ED37593C1EuDK1I" TargetMode="External"/><Relationship Id="rId11" Type="http://schemas.openxmlformats.org/officeDocument/2006/relationships/hyperlink" Target="consultantplus://offline/ref=838536837006109CAE58897A56FB7977C5F42B01CD6414353474B1BA7F8FC70166DA483DFF5EA4293F85E393560A7E4841u3KEI" TargetMode="External"/><Relationship Id="rId24" Type="http://schemas.openxmlformats.org/officeDocument/2006/relationships/hyperlink" Target="consultantplus://offline/ref=838536837006109CAE58977740972E78C0FD7409CE6418656B24B7ED20DFC154269A4E6BA71EFA706FC7A89E531262484429A7E928u5K2I" TargetMode="External"/><Relationship Id="rId5" Type="http://schemas.openxmlformats.org/officeDocument/2006/relationships/hyperlink" Target="consultantplus://offline/ref=838536837006109CAE58897A56FB7977C5F42B01CD6E153A3F74B1BA7F8FC70166DA483DED5EFC253E83FD93571F28190462A8E82F453C1BC6F9768Du0K7I" TargetMode="External"/><Relationship Id="rId15" Type="http://schemas.openxmlformats.org/officeDocument/2006/relationships/hyperlink" Target="consultantplus://offline/ref=838536837006109CAE58897A56FB7977C5F42B01CD6E153A3F74B1BA7F8FC70166DA483DED5EFC253E83FD93551F28190462A8E82F453C1BC6F9768Du0K7I" TargetMode="External"/><Relationship Id="rId23" Type="http://schemas.openxmlformats.org/officeDocument/2006/relationships/hyperlink" Target="consultantplus://offline/ref=838536837006109CAE58977740972E78C0FD7409CE6418656B24B7ED20DFC154269A4E6BA71BFA706FC7A89E531262484429A7E928u5K2I" TargetMode="External"/><Relationship Id="rId28" Type="http://schemas.openxmlformats.org/officeDocument/2006/relationships/fontTable" Target="fontTable.xml"/><Relationship Id="rId10" Type="http://schemas.openxmlformats.org/officeDocument/2006/relationships/hyperlink" Target="consultantplus://offline/ref=838536837006109CAE58897A56FB7977C5F42B01CD6E153A3F74B1BA7F8FC70166DA483DED5EFC253E83FD93541F28190462A8E82F453C1BC6F9768Du0K7I" TargetMode="External"/><Relationship Id="rId19" Type="http://schemas.openxmlformats.org/officeDocument/2006/relationships/hyperlink" Target="consultantplus://offline/ref=838536837006109CAE58977740972E78C0FD7409CE6418656B24B7ED20DFC154269A4E68AB13FA706FC7A89E531262484429A7E928u5K2I" TargetMode="External"/><Relationship Id="rId4" Type="http://schemas.openxmlformats.org/officeDocument/2006/relationships/hyperlink" Target="consultantplus://offline/ref=838536837006109CAE58897A56FB7977C5F42B01CD6115333577B1BA7F8FC70166DA483DED5EFC253E83FD93571F28190462A8E82F453C1BC6F9768Du0K7I" TargetMode="External"/><Relationship Id="rId9" Type="http://schemas.openxmlformats.org/officeDocument/2006/relationships/hyperlink" Target="consultantplus://offline/ref=838536837006109CAE58897A56FB7977C5F42B01CD6E11323E77B1BA7F8FC70166DA483DED5EFC253E83FC92551F28190462A8E82F453C1BC6F9768Du0K7I" TargetMode="External"/><Relationship Id="rId14" Type="http://schemas.openxmlformats.org/officeDocument/2006/relationships/hyperlink" Target="consultantplus://offline/ref=838536837006109CAE58897A56FB7977C5F42B01CD64163B3171B1BA7F8FC70166DA483DED5EFC253E83FD93571F28190462A8E82F453C1BC6F9768Du0K7I" TargetMode="External"/><Relationship Id="rId22" Type="http://schemas.openxmlformats.org/officeDocument/2006/relationships/hyperlink" Target="consultantplus://offline/ref=838536837006109CAE58977740972E78C0FD7409CE6418656B24B7ED20DFC154269A4E6DAD11A5757AD6F092540A7C4C5E35A5E8u2K0I" TargetMode="External"/><Relationship Id="rId27" Type="http://schemas.openxmlformats.org/officeDocument/2006/relationships/hyperlink" Target="consultantplus://offline/ref=838536837006109CAE58897A56FB7977C5F42B01CD6E13353572B1BA7F8FC70166DA483DFF5EA4293F85E393560A7E4841u3K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7528</Words>
  <Characters>42912</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Эргашева Ирина Александровна</dc:creator>
  <cp:keywords/>
  <dc:description/>
  <cp:lastModifiedBy>Эргашева Ирина Александровна</cp:lastModifiedBy>
  <cp:revision>3</cp:revision>
  <dcterms:created xsi:type="dcterms:W3CDTF">2019-04-16T08:10:00Z</dcterms:created>
  <dcterms:modified xsi:type="dcterms:W3CDTF">2019-07-11T04:13:00Z</dcterms:modified>
</cp:coreProperties>
</file>